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775CE7" w:rsidP="00C62C7A">
      <w:pPr>
        <w:pStyle w:val="ConsPlusTitle"/>
        <w:jc w:val="center"/>
        <w:outlineLvl w:val="0"/>
      </w:pPr>
      <w:r>
        <w:t>А</w:t>
      </w:r>
      <w:r>
        <w:t>Д</w:t>
      </w:r>
      <w:r>
        <w:t>МИНИСТРАЦИЯ ГОРОДА МУРМАНСКА</w:t>
      </w:r>
    </w:p>
    <w:p w:rsidR="00000000" w:rsidRDefault="00775CE7">
      <w:pPr>
        <w:pStyle w:val="ConsPlusTitle"/>
        <w:jc w:val="both"/>
      </w:pPr>
    </w:p>
    <w:p w:rsidR="00000000" w:rsidRDefault="00775CE7">
      <w:pPr>
        <w:pStyle w:val="ConsPlusTitle"/>
        <w:jc w:val="center"/>
      </w:pPr>
      <w:r>
        <w:t>ПОСТАНОВЛЕНИЕ</w:t>
      </w:r>
    </w:p>
    <w:p w:rsidR="00000000" w:rsidRDefault="00775CE7">
      <w:pPr>
        <w:pStyle w:val="ConsPlusTitle"/>
        <w:jc w:val="center"/>
      </w:pPr>
      <w:r>
        <w:t>от 21 июня 2022 г. N 1662</w:t>
      </w:r>
    </w:p>
    <w:p w:rsidR="00000000" w:rsidRDefault="00775CE7">
      <w:pPr>
        <w:pStyle w:val="ConsPlusTitle"/>
        <w:jc w:val="both"/>
      </w:pPr>
    </w:p>
    <w:p w:rsidR="00000000" w:rsidRDefault="00775CE7">
      <w:pPr>
        <w:pStyle w:val="ConsPlusTitle"/>
        <w:jc w:val="center"/>
      </w:pPr>
      <w:r>
        <w:t>ОБ УТВЕРЖДЕНИИ ПОРЯДКА ПРЕДОСТАВЛЕНИЯ СУБСИДИИ ИЗ БЮДЖЕТА</w:t>
      </w:r>
    </w:p>
    <w:p w:rsidR="00000000" w:rsidRDefault="00775CE7">
      <w:pPr>
        <w:pStyle w:val="ConsPlusTitle"/>
        <w:jc w:val="center"/>
      </w:pPr>
      <w:r>
        <w:t>МУНИЦИПАЛЬНОГО ОБРАЗОВАНИЯ ГОРОД МУРМАНСК НА ВОЗМЕЩЕНИЕ</w:t>
      </w:r>
    </w:p>
    <w:p w:rsidR="00000000" w:rsidRDefault="00775CE7">
      <w:pPr>
        <w:pStyle w:val="ConsPlusTitle"/>
        <w:jc w:val="center"/>
      </w:pPr>
      <w:r>
        <w:t>ЗАТРАТ АКЦИОНЕРНОМУ ОБЩЕСТВУ "БЮРО СПЕЦОБСЛУЖИВАНИЯ"</w:t>
      </w:r>
    </w:p>
    <w:p w:rsidR="00000000" w:rsidRDefault="00775CE7">
      <w:pPr>
        <w:pStyle w:val="ConsPlusTitle"/>
        <w:jc w:val="center"/>
      </w:pPr>
      <w:r>
        <w:t>ПО РЕАЛИЗАЦИИ МЕРОПРИЯТИЙ ПО ОРГАНИЗАЦИИ РИТУАЛЬНЫХ УСЛУГ,</w:t>
      </w:r>
    </w:p>
    <w:p w:rsidR="00000000" w:rsidRDefault="00775CE7">
      <w:pPr>
        <w:pStyle w:val="ConsPlusTitle"/>
        <w:jc w:val="center"/>
      </w:pPr>
      <w:r>
        <w:t>СВЯЗАННЫХ С ЗАХОРОНЕНИЕМ И УВЕКОВЕЧЕНИЕМ ПАМЯТИ ПОГИБШИХ</w:t>
      </w:r>
    </w:p>
    <w:p w:rsidR="00000000" w:rsidRDefault="00775CE7">
      <w:pPr>
        <w:pStyle w:val="ConsPlusTitle"/>
        <w:jc w:val="center"/>
      </w:pPr>
      <w:r>
        <w:t>ПРИ ЗАЩИТЕ ОТЕЧЕСТВА В ХОДЕ ВЫП</w:t>
      </w:r>
      <w:r>
        <w:t>ОЛНЕНИЯ ЗАДАЧ СПЕЦИАЛЬНОЙ</w:t>
      </w:r>
    </w:p>
    <w:p w:rsidR="00000000" w:rsidRDefault="00775CE7">
      <w:pPr>
        <w:pStyle w:val="ConsPlusTitle"/>
        <w:jc w:val="center"/>
      </w:pPr>
      <w:r>
        <w:t>ВОЕННОЙ ОПЕРАЦИИ (ЗА СЧЕТ СРЕДСТВ РЕЗЕРВНОГО ФОНДА</w:t>
      </w:r>
    </w:p>
    <w:p w:rsidR="00000000" w:rsidRDefault="00775CE7">
      <w:pPr>
        <w:pStyle w:val="ConsPlusTitle"/>
        <w:jc w:val="center"/>
      </w:pPr>
      <w:r>
        <w:t>АДМИНИСТРАЦИИ ГОРОДА МУРМАНСКА)</w:t>
      </w:r>
    </w:p>
    <w:p w:rsidR="00000000" w:rsidRDefault="00775CE7">
      <w:pPr>
        <w:pStyle w:val="ConsPlusNormal"/>
      </w:pP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60"/>
        <w:gridCol w:w="113"/>
        <w:gridCol w:w="9921"/>
        <w:gridCol w:w="113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0" w:type="dxa"/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775CE7">
            <w:pPr>
              <w:pStyle w:val="ConsPlusNormal"/>
            </w:pP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775CE7">
            <w:pPr>
              <w:pStyle w:val="ConsPlusNormal"/>
            </w:pPr>
          </w:p>
        </w:tc>
        <w:tc>
          <w:tcPr>
            <w:tcW w:w="0" w:type="auto"/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000000" w:rsidRDefault="00775CE7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>Список изменяющих документов</w:t>
            </w:r>
          </w:p>
          <w:p w:rsidR="00000000" w:rsidRDefault="00775CE7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>(в ред. постановлений администрации города Мурманска</w:t>
            </w:r>
          </w:p>
          <w:p w:rsidR="00000000" w:rsidRDefault="00775CE7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 xml:space="preserve">от 16.12.2022 </w:t>
            </w:r>
            <w:hyperlink r:id="rId6" w:tooltip="Постановление Администрации города Мурманска от 16.12.2022 N 4155 &quot;О внесении изменений в Порядок предоставления субсидии из бюджета муниципального образования город Мурманск на возмещение затрат акционерному обществу &quot;Бюро спецобслуживания&quot; по реализации мероприятий по организации ритуальных услуг, связанных с захоронением и увековечением памяти погибших при защите Отечества в ходе выполнения задач специальной военной операции (за счет средств резервного фонда администрации города Мурманска), утвержденный {КонсультантПлюс}" w:history="1">
              <w:r>
                <w:rPr>
                  <w:color w:val="0000FF"/>
                </w:rPr>
                <w:t>N 4155</w:t>
              </w:r>
            </w:hyperlink>
            <w:r>
              <w:rPr>
                <w:color w:val="392C69"/>
              </w:rPr>
              <w:t xml:space="preserve">, от 25.01.2023 </w:t>
            </w:r>
            <w:hyperlink r:id="rId7" w:tooltip="Постановление Администрации города Мурманска от 25.01.2023 N 174 &quot;О внесении изменений в постановление администрации города Мурманска от 21.06.2022 N 1662 &quot;Об утверждении Порядка предоставления субсидии из бюджета муниципального образования город Мурманск на возмещение затрат акционерному обществу &quot;Бюро спецобслуживания&quot; по реализации мероприятий по организации ритуальных услуг, связанных с захоронением и увековечением памяти погибших при защите Отечества в ходе выполнения задач специальной военной операции{КонсультантПлюс}" w:history="1">
              <w:r>
                <w:rPr>
                  <w:color w:val="0000FF"/>
                </w:rPr>
                <w:t>N 174</w:t>
              </w:r>
            </w:hyperlink>
            <w:r>
              <w:rPr>
                <w:color w:val="392C69"/>
              </w:rPr>
              <w:t xml:space="preserve">, от 03.03.2023 </w:t>
            </w:r>
            <w:hyperlink r:id="rId8" w:tooltip="Постановление Администрации города Мурманска от 03.03.2023 N 789 &quot;О внесении изменений в Порядок предоставления субсидии из бюджета муниципального образования город Мурманск на возмещение затрат акционерному обществу &quot;Бюро спецобслуживания&quot; по реализации мероприятий по организации ритуальных услуг, связанных с захоронением и увековечением памяти погибших при защите Отечества в ходе выполнения задач специальной военной операции (за счет средств резервного фонда администрации города Мурманска), утвержденный п{КонсультантПлюс}" w:history="1">
              <w:r>
                <w:rPr>
                  <w:color w:val="0000FF"/>
                </w:rPr>
                <w:t>N 789</w:t>
              </w:r>
            </w:hyperlink>
            <w:r>
              <w:rPr>
                <w:color w:val="392C69"/>
              </w:rPr>
              <w:t>,</w:t>
            </w:r>
          </w:p>
          <w:p w:rsidR="00000000" w:rsidRDefault="00775CE7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 xml:space="preserve">от 22.03.2024 </w:t>
            </w:r>
            <w:hyperlink r:id="rId9" w:tooltip="Постановление Администрации города Мурманска от 22.03.2024 N 1120 &quot;О внесении изменений в постановление администрации города Мурманска от 21.06.2022 N 1662 &quot;Об утверждении Порядка предоставления субсидии из бюджета муниципального образования город Мурманск на возмещение затрат акционерному обществу &quot;Бюро спецобслуживания&quot; по реализации мероприятий по организации ритуальных услуг, связанных с захоронением и увековечением памяти погибших при защите Отечества в ходе выполнения задач специальной военной операци{КонсультантПлюс}" w:history="1">
              <w:r>
                <w:rPr>
                  <w:color w:val="0000FF"/>
                </w:rPr>
                <w:t>N 1120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775CE7">
            <w:pPr>
              <w:pStyle w:val="ConsPlusNormal"/>
              <w:jc w:val="center"/>
              <w:rPr>
                <w:color w:val="392C69"/>
              </w:rPr>
            </w:pPr>
          </w:p>
        </w:tc>
      </w:tr>
    </w:tbl>
    <w:p w:rsidR="00000000" w:rsidRDefault="00775CE7">
      <w:pPr>
        <w:pStyle w:val="ConsPlusNormal"/>
        <w:jc w:val="both"/>
      </w:pPr>
    </w:p>
    <w:p w:rsidR="00000000" w:rsidRDefault="00775CE7">
      <w:pPr>
        <w:pStyle w:val="ConsPlusNormal"/>
        <w:ind w:firstLine="540"/>
        <w:jc w:val="both"/>
      </w:pPr>
      <w:r>
        <w:t xml:space="preserve">В соответствии со </w:t>
      </w:r>
      <w:hyperlink r:id="rId10" w:tooltip="&quot;Бюджетный кодекс Российской Федерации&quot; от 31.07.1998 N 145-ФЗ (ред. от 14.04.2023, с изм. от 22.06.2023) (с изм. и доп., вступ. в силу с 21.05.2023)------------ Недействующая редакция{КонсультантПлюс}" w:history="1">
        <w:r>
          <w:rPr>
            <w:color w:val="0000FF"/>
          </w:rPr>
          <w:t>статьей 78</w:t>
        </w:r>
      </w:hyperlink>
      <w:r>
        <w:t xml:space="preserve"> Бюджетного кодекса Российской Федераци</w:t>
      </w:r>
      <w:r>
        <w:t xml:space="preserve">и, Федеральным </w:t>
      </w:r>
      <w:hyperlink r:id="rId11" w:tooltip="Федеральный закон от 06.10.2003 N 131-ФЗ (ред. от 29.05.2023, с изм. от 30.05.2023) &quot;Об общих принципах организации местного самоуправления в Российской Федерации&quot;------------ Недействующая редакция{КонсультантПлюс}" w:history="1">
        <w:r>
          <w:rPr>
            <w:color w:val="0000FF"/>
          </w:rPr>
          <w:t>законом</w:t>
        </w:r>
      </w:hyperlink>
      <w:r>
        <w:t xml:space="preserve"> от 06.10.2003 N 131-ФЗ "Об общих принципах организации местного самоуправления в Российской Федерации" и </w:t>
      </w:r>
      <w:hyperlink r:id="rId12" w:tooltip="Постановление Правительства РФ от 25.10.2023 N 1782 &quot;Об утверждении общих требований к нормативным правовым актам, муниципальным правовым актам, регулирующим предоставление из бюджетов субъектов Российской Федерации, местных бюджетов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 и проведение отборов получателей указанных субсидий, в том числе грантов в форме субсидий&quot;------------ Недействующая редакция{КонсультантПлюс}" w:history="1">
        <w:r>
          <w:rPr>
            <w:color w:val="0000FF"/>
          </w:rPr>
          <w:t>постановлением</w:t>
        </w:r>
      </w:hyperlink>
      <w:r>
        <w:t xml:space="preserve"> Правительства Российской Федерации от 25.10.2023 N 1782 "Об утверждении общих требований к нормативным правовым актам, муниципальным правовым актам, регулирующим предоставление из бюджет</w:t>
      </w:r>
      <w:r>
        <w:t>ов субъектов Российской Федерации, местных бюджетов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 и проведение отборов получателей указанн</w:t>
      </w:r>
      <w:r>
        <w:t xml:space="preserve">ых субсидий, в том числе грантов в форме субсидий", </w:t>
      </w:r>
      <w:hyperlink r:id="rId13" w:tooltip="Решение Совета депутатов города Мурманска от 02.04.2018 N 45-787 (ред. от 28.04.2022) &quot;Об утверждении Устава муниципального образования город Мурманск и признании утратившими силу отдельных решений Совета депутатов города Мурманска&quot; (Зарегистрировано в Управлении Минюста России по Мурманской области 03.05.2018 N RU513010002018001)------------ Недействующая редакция{КонсультантПлюс}" w:history="1">
        <w:r>
          <w:rPr>
            <w:color w:val="0000FF"/>
          </w:rPr>
          <w:t>Уставом</w:t>
        </w:r>
      </w:hyperlink>
      <w:r>
        <w:t xml:space="preserve"> муниципального образования городской округ город-герой Мурманск, постановляю:</w:t>
      </w:r>
    </w:p>
    <w:p w:rsidR="00000000" w:rsidRDefault="00775CE7">
      <w:pPr>
        <w:pStyle w:val="ConsPlusNormal"/>
        <w:jc w:val="both"/>
      </w:pPr>
      <w:r>
        <w:t xml:space="preserve">(в ред. постановлений администрации города Мурманска от 25.01.2023 </w:t>
      </w:r>
      <w:hyperlink r:id="rId14" w:tooltip="Постановление Администрации города Мурманска от 25.01.2023 N 174 &quot;О внесении изменений в постановление администрации города Мурманска от 21.06.2022 N 1662 &quot;Об утверждении Порядка предоставления субсидии из бюджета муниципального образования город Мурманск на возмещение затрат акционерному обществу &quot;Бюро спецобслуживания&quot; по реализации мероприятий по организации ритуальных услуг, связанных с захоронением и увековечением памяти погибших при защите Отечества в ходе выполнения задач специальной военной операции{КонсультантПлюс}" w:history="1">
        <w:r>
          <w:rPr>
            <w:color w:val="0000FF"/>
          </w:rPr>
          <w:t>N 174</w:t>
        </w:r>
      </w:hyperlink>
      <w:r>
        <w:t xml:space="preserve">, от 22.03.2024 </w:t>
      </w:r>
      <w:hyperlink r:id="rId15" w:tooltip="Постановление Администрации города Мурманска от 22.03.2024 N 1120 &quot;О внесении изменений в постановление администрации города Мурманска от 21.06.2022 N 1662 &quot;Об утверждении Порядка предоставления субсидии из бюджета муниципального образования город Мурманск на возмещение затрат акционерному обществу &quot;Бюро спецобслуживания&quot; по реализации мероприятий по организации ритуальных услуг, связанных с захоронением и увековечением памяти погибших при защите Отечества в ходе выполнения задач специальной военной операци{КонсультантПлюс}" w:history="1">
        <w:r>
          <w:rPr>
            <w:color w:val="0000FF"/>
          </w:rPr>
          <w:t>N 1120</w:t>
        </w:r>
      </w:hyperlink>
      <w:r>
        <w:t>)</w:t>
      </w:r>
    </w:p>
    <w:p w:rsidR="00000000" w:rsidRDefault="00775CE7">
      <w:pPr>
        <w:pStyle w:val="ConsPlusNormal"/>
        <w:spacing w:before="240"/>
        <w:ind w:firstLine="540"/>
        <w:jc w:val="both"/>
      </w:pPr>
      <w:r>
        <w:t>1</w:t>
      </w:r>
      <w:r>
        <w:t xml:space="preserve">. Утвердить </w:t>
      </w:r>
      <w:hyperlink w:anchor="Par44" w:tooltip="ПОРЯДОК" w:history="1">
        <w:r>
          <w:rPr>
            <w:color w:val="0000FF"/>
          </w:rPr>
          <w:t>Порядок</w:t>
        </w:r>
      </w:hyperlink>
      <w:r>
        <w:t xml:space="preserve"> предоставления субсидии из бюджета муниципального образования город Мурманск на возмещение затрат акционерному обществу "Бюро спецобслуживания" по реализации мероприятий по организации ритуальных услуг</w:t>
      </w:r>
      <w:r>
        <w:t>, связанных с захоронением и увековечением памяти погибших при защите Отечества в ходе выполнения задач специальной военной операции (за счет средств резервного фонда администрации города Мурманска) (далее - Порядок и Субсидия соответственно), согласно при</w:t>
      </w:r>
      <w:r>
        <w:t>ложению к настоящему постановлению.</w:t>
      </w:r>
    </w:p>
    <w:p w:rsidR="00000000" w:rsidRDefault="00775CE7">
      <w:pPr>
        <w:pStyle w:val="ConsPlusNormal"/>
        <w:spacing w:before="240"/>
        <w:ind w:firstLine="540"/>
        <w:jc w:val="both"/>
      </w:pPr>
      <w:r>
        <w:t>2. Определить комитет по развитию городского хозяйства администрации города Мурманска органом, уполномоченным осуществлять предоставление Субсидии.</w:t>
      </w:r>
    </w:p>
    <w:p w:rsidR="00000000" w:rsidRDefault="00775CE7">
      <w:pPr>
        <w:pStyle w:val="ConsPlusNormal"/>
        <w:jc w:val="both"/>
      </w:pPr>
      <w:r>
        <w:t xml:space="preserve">(в ред. постановлений администрации города Мурманска от 25.01.2023 </w:t>
      </w:r>
      <w:hyperlink r:id="rId16" w:tooltip="Постановление Администрации города Мурманска от 25.01.2023 N 174 &quot;О внесении изменений в постановление администрации города Мурманска от 21.06.2022 N 1662 &quot;Об утверждении Порядка предоставления субсидии из бюджета муниципального образования город Мурманск на возмещение затрат акционерному обществу &quot;Бюро спецобслуживания&quot; по реализации мероприятий по организации ритуальных услуг, связанных с захоронением и увековечением памяти погибших при защите Отечества в ходе выполнения задач специальной военной операции{КонсультантПлюс}" w:history="1">
        <w:r>
          <w:rPr>
            <w:color w:val="0000FF"/>
          </w:rPr>
          <w:t>N 174</w:t>
        </w:r>
      </w:hyperlink>
      <w:r>
        <w:t xml:space="preserve">, от 22.03.2024 </w:t>
      </w:r>
      <w:hyperlink r:id="rId17" w:tooltip="Постановление Администрации города Мурманска от 22.03.2024 N 1120 &quot;О внесении изменений в постановление администрации города Мурманска от 21.06.2022 N 1662 &quot;Об утверждении Порядка предоставления субсидии из бюджета муниципального образования город Мурманск на возмещение затрат акционерному обществу &quot;Бюро спецобслуживания&quot; по реализации мероприятий по организации ритуальных услуг, связанных с захоронением и увековечением памяти погибших при защите Отечества в ходе выполнения задач специальной военной операци{КонсультантПлюс}" w:history="1">
        <w:r>
          <w:rPr>
            <w:color w:val="0000FF"/>
          </w:rPr>
          <w:t>N 1120</w:t>
        </w:r>
      </w:hyperlink>
      <w:r>
        <w:t>)</w:t>
      </w:r>
    </w:p>
    <w:p w:rsidR="00000000" w:rsidRDefault="00775CE7">
      <w:pPr>
        <w:pStyle w:val="ConsPlusNormal"/>
        <w:spacing w:before="240"/>
        <w:ind w:firstLine="540"/>
        <w:jc w:val="both"/>
      </w:pPr>
      <w:r>
        <w:t xml:space="preserve">3. Управлению финансов администрации города Мурманска (Умушкина О.В.) обеспечить финансирование Субсидии в соответствии со сводной бюджетной росписью бюджета </w:t>
      </w:r>
      <w:r>
        <w:lastRenderedPageBreak/>
        <w:t>муниципального образования город Мурманск в</w:t>
      </w:r>
      <w:r>
        <w:t xml:space="preserve"> пределах лимитов бюджетных обязательств, предусмотренных комитету по развитию городского хозяйства администрации города Мурманска в соответствующем финансовом году.</w:t>
      </w:r>
    </w:p>
    <w:p w:rsidR="00000000" w:rsidRDefault="00775CE7">
      <w:pPr>
        <w:pStyle w:val="ConsPlusNormal"/>
        <w:spacing w:before="240"/>
        <w:ind w:firstLine="540"/>
        <w:jc w:val="both"/>
      </w:pPr>
      <w:r>
        <w:t xml:space="preserve">4. Отделу информационно-технического обеспечения и защиты информации администрации города </w:t>
      </w:r>
      <w:r>
        <w:t xml:space="preserve">Мурманска (Кузьмин А.Н.) разместить настоящее постановление с </w:t>
      </w:r>
      <w:hyperlink w:anchor="Par44" w:tooltip="ПОРЯДОК" w:history="1">
        <w:r>
          <w:rPr>
            <w:color w:val="0000FF"/>
          </w:rPr>
          <w:t>приложением</w:t>
        </w:r>
      </w:hyperlink>
      <w:r>
        <w:t xml:space="preserve"> на официальном сайте администрации города Мурманска в сети Интернет.</w:t>
      </w:r>
    </w:p>
    <w:p w:rsidR="00000000" w:rsidRDefault="00775CE7">
      <w:pPr>
        <w:pStyle w:val="ConsPlusNormal"/>
        <w:spacing w:before="240"/>
        <w:ind w:firstLine="540"/>
        <w:jc w:val="both"/>
      </w:pPr>
      <w:r>
        <w:t>5. Редакции газеты "Вечерний Мурманск" (Хабаров В.А.) опубликовать настоящее п</w:t>
      </w:r>
      <w:r>
        <w:t xml:space="preserve">остановление с </w:t>
      </w:r>
      <w:hyperlink w:anchor="Par44" w:tooltip="ПОРЯДОК" w:history="1">
        <w:r>
          <w:rPr>
            <w:color w:val="0000FF"/>
          </w:rPr>
          <w:t>приложением</w:t>
        </w:r>
      </w:hyperlink>
      <w:r>
        <w:t>.</w:t>
      </w:r>
    </w:p>
    <w:p w:rsidR="00000000" w:rsidRDefault="00775CE7">
      <w:pPr>
        <w:pStyle w:val="ConsPlusNormal"/>
        <w:spacing w:before="240"/>
        <w:ind w:firstLine="540"/>
        <w:jc w:val="both"/>
      </w:pPr>
      <w:r>
        <w:t xml:space="preserve">6. Настоящее постановление вступает в силу со дня официального опубликования, за исключением </w:t>
      </w:r>
      <w:hyperlink w:anchor="Par44" w:tooltip="ПОРЯДОК" w:history="1">
        <w:r>
          <w:rPr>
            <w:color w:val="0000FF"/>
          </w:rPr>
          <w:t>абзаца третьего пункта 2.14</w:t>
        </w:r>
      </w:hyperlink>
      <w:r>
        <w:t xml:space="preserve">, </w:t>
      </w:r>
      <w:hyperlink w:anchor="Par44" w:tooltip="ПОРЯДОК" w:history="1">
        <w:r>
          <w:rPr>
            <w:color w:val="0000FF"/>
          </w:rPr>
          <w:t>пункта 2.4.5</w:t>
        </w:r>
      </w:hyperlink>
      <w:r>
        <w:t xml:space="preserve"> и </w:t>
      </w:r>
      <w:hyperlink w:anchor="Par44" w:tooltip="ПОРЯДОК" w:history="1">
        <w:r>
          <w:rPr>
            <w:color w:val="0000FF"/>
          </w:rPr>
          <w:t>пункта 4.8</w:t>
        </w:r>
      </w:hyperlink>
      <w:r>
        <w:t xml:space="preserve"> Порядка, вступающих в силу с 01.01.2023.</w:t>
      </w:r>
    </w:p>
    <w:p w:rsidR="00000000" w:rsidRDefault="00775CE7">
      <w:pPr>
        <w:pStyle w:val="ConsPlusNormal"/>
        <w:spacing w:before="240"/>
        <w:ind w:firstLine="540"/>
        <w:jc w:val="both"/>
      </w:pPr>
      <w:r>
        <w:t>7. Контроль за выполнением настоящего постановления возложить на заместителя главы администрации города Мурманска - председателя комитета по развитию г</w:t>
      </w:r>
      <w:r>
        <w:t>ородского хозяйства Нерубащенко Н.Ю.</w:t>
      </w:r>
    </w:p>
    <w:p w:rsidR="00000000" w:rsidRDefault="00775CE7">
      <w:pPr>
        <w:pStyle w:val="ConsPlusNormal"/>
        <w:jc w:val="both"/>
      </w:pPr>
      <w:r>
        <w:t xml:space="preserve">(в ред. постановлений администрации города Мурманска от 25.01.2023 </w:t>
      </w:r>
      <w:hyperlink r:id="rId18" w:tooltip="Постановление Администрации города Мурманска от 25.01.2023 N 174 &quot;О внесении изменений в постановление администрации города Мурманска от 21.06.2022 N 1662 &quot;Об утверждении Порядка предоставления субсидии из бюджета муниципального образования город Мурманск на возмещение затрат акционерному обществу &quot;Бюро спецобслуживания&quot; по реализации мероприятий по организации ритуальных услуг, связанных с захоронением и увековечением памяти погибших при защите Отечества в ходе выполнения задач специальной военной операции{КонсультантПлюс}" w:history="1">
        <w:r>
          <w:rPr>
            <w:color w:val="0000FF"/>
          </w:rPr>
          <w:t>N 174</w:t>
        </w:r>
      </w:hyperlink>
      <w:r>
        <w:t>, от 2</w:t>
      </w:r>
      <w:r>
        <w:t xml:space="preserve">2.03.2024 </w:t>
      </w:r>
      <w:hyperlink r:id="rId19" w:tooltip="Постановление Администрации города Мурманска от 22.03.2024 N 1120 &quot;О внесении изменений в постановление администрации города Мурманска от 21.06.2022 N 1662 &quot;Об утверждении Порядка предоставления субсидии из бюджета муниципального образования город Мурманск на возмещение затрат акционерному обществу &quot;Бюро спецобслуживания&quot; по реализации мероприятий по организации ритуальных услуг, связанных с захоронением и увековечением памяти погибших при защите Отечества в ходе выполнения задач специальной военной операци{КонсультантПлюс}" w:history="1">
        <w:r>
          <w:rPr>
            <w:color w:val="0000FF"/>
          </w:rPr>
          <w:t>N 1120</w:t>
        </w:r>
      </w:hyperlink>
      <w:r>
        <w:t>)</w:t>
      </w:r>
    </w:p>
    <w:p w:rsidR="00000000" w:rsidRDefault="00775CE7">
      <w:pPr>
        <w:pStyle w:val="ConsPlusNormal"/>
        <w:jc w:val="both"/>
      </w:pPr>
    </w:p>
    <w:p w:rsidR="00000000" w:rsidRDefault="00775CE7">
      <w:pPr>
        <w:pStyle w:val="ConsPlusNormal"/>
        <w:jc w:val="right"/>
      </w:pPr>
      <w:r>
        <w:t>Глава</w:t>
      </w:r>
    </w:p>
    <w:p w:rsidR="00000000" w:rsidRDefault="00775CE7">
      <w:pPr>
        <w:pStyle w:val="ConsPlusNormal"/>
        <w:jc w:val="right"/>
      </w:pPr>
      <w:r>
        <w:t>администрации города Мурманска</w:t>
      </w:r>
    </w:p>
    <w:p w:rsidR="00000000" w:rsidRDefault="00775CE7">
      <w:pPr>
        <w:pStyle w:val="ConsPlusNormal"/>
        <w:jc w:val="right"/>
      </w:pPr>
      <w:r>
        <w:t>Ю.В.СЕРДЕЧКИН</w:t>
      </w:r>
    </w:p>
    <w:p w:rsidR="00000000" w:rsidRDefault="00775CE7">
      <w:pPr>
        <w:pStyle w:val="ConsPlusNormal"/>
        <w:jc w:val="both"/>
      </w:pPr>
    </w:p>
    <w:p w:rsidR="00000000" w:rsidRDefault="00775CE7">
      <w:pPr>
        <w:pStyle w:val="ConsPlusNormal"/>
        <w:jc w:val="both"/>
      </w:pPr>
    </w:p>
    <w:p w:rsidR="00000000" w:rsidRDefault="00775CE7">
      <w:pPr>
        <w:pStyle w:val="ConsPlusNormal"/>
        <w:jc w:val="both"/>
      </w:pPr>
    </w:p>
    <w:p w:rsidR="00000000" w:rsidRDefault="00775CE7">
      <w:pPr>
        <w:pStyle w:val="ConsPlusNormal"/>
        <w:jc w:val="both"/>
      </w:pPr>
    </w:p>
    <w:p w:rsidR="00000000" w:rsidRDefault="00775CE7">
      <w:pPr>
        <w:pStyle w:val="ConsPlusNormal"/>
        <w:jc w:val="both"/>
      </w:pPr>
    </w:p>
    <w:p w:rsidR="00C62C7A" w:rsidRDefault="00C62C7A">
      <w:pPr>
        <w:pStyle w:val="ConsPlusNormal"/>
        <w:jc w:val="right"/>
        <w:outlineLvl w:val="0"/>
      </w:pPr>
    </w:p>
    <w:p w:rsidR="00C62C7A" w:rsidRDefault="00C62C7A">
      <w:pPr>
        <w:pStyle w:val="ConsPlusNormal"/>
        <w:jc w:val="right"/>
        <w:outlineLvl w:val="0"/>
      </w:pPr>
    </w:p>
    <w:p w:rsidR="00C62C7A" w:rsidRDefault="00C62C7A">
      <w:pPr>
        <w:pStyle w:val="ConsPlusNormal"/>
        <w:jc w:val="right"/>
        <w:outlineLvl w:val="0"/>
      </w:pPr>
    </w:p>
    <w:p w:rsidR="00C62C7A" w:rsidRDefault="00C62C7A">
      <w:pPr>
        <w:pStyle w:val="ConsPlusNormal"/>
        <w:jc w:val="right"/>
        <w:outlineLvl w:val="0"/>
      </w:pPr>
    </w:p>
    <w:p w:rsidR="00C62C7A" w:rsidRDefault="00C62C7A">
      <w:pPr>
        <w:pStyle w:val="ConsPlusNormal"/>
        <w:jc w:val="right"/>
        <w:outlineLvl w:val="0"/>
      </w:pPr>
    </w:p>
    <w:p w:rsidR="00C62C7A" w:rsidRDefault="00C62C7A">
      <w:pPr>
        <w:pStyle w:val="ConsPlusNormal"/>
        <w:jc w:val="right"/>
        <w:outlineLvl w:val="0"/>
      </w:pPr>
    </w:p>
    <w:p w:rsidR="00C62C7A" w:rsidRDefault="00C62C7A">
      <w:pPr>
        <w:pStyle w:val="ConsPlusNormal"/>
        <w:jc w:val="right"/>
        <w:outlineLvl w:val="0"/>
      </w:pPr>
    </w:p>
    <w:p w:rsidR="00C62C7A" w:rsidRDefault="00C62C7A">
      <w:pPr>
        <w:pStyle w:val="ConsPlusNormal"/>
        <w:jc w:val="right"/>
        <w:outlineLvl w:val="0"/>
      </w:pPr>
    </w:p>
    <w:p w:rsidR="00C62C7A" w:rsidRDefault="00C62C7A">
      <w:pPr>
        <w:pStyle w:val="ConsPlusNormal"/>
        <w:jc w:val="right"/>
        <w:outlineLvl w:val="0"/>
      </w:pPr>
    </w:p>
    <w:p w:rsidR="00C62C7A" w:rsidRDefault="00C62C7A">
      <w:pPr>
        <w:pStyle w:val="ConsPlusNormal"/>
        <w:jc w:val="right"/>
        <w:outlineLvl w:val="0"/>
      </w:pPr>
    </w:p>
    <w:p w:rsidR="00C62C7A" w:rsidRDefault="00C62C7A">
      <w:pPr>
        <w:pStyle w:val="ConsPlusNormal"/>
        <w:jc w:val="right"/>
        <w:outlineLvl w:val="0"/>
      </w:pPr>
    </w:p>
    <w:p w:rsidR="00C62C7A" w:rsidRDefault="00C62C7A">
      <w:pPr>
        <w:pStyle w:val="ConsPlusNormal"/>
        <w:jc w:val="right"/>
        <w:outlineLvl w:val="0"/>
      </w:pPr>
    </w:p>
    <w:p w:rsidR="00C62C7A" w:rsidRDefault="00C62C7A">
      <w:pPr>
        <w:pStyle w:val="ConsPlusNormal"/>
        <w:jc w:val="right"/>
        <w:outlineLvl w:val="0"/>
      </w:pPr>
    </w:p>
    <w:p w:rsidR="00C62C7A" w:rsidRDefault="00C62C7A">
      <w:pPr>
        <w:pStyle w:val="ConsPlusNormal"/>
        <w:jc w:val="right"/>
        <w:outlineLvl w:val="0"/>
      </w:pPr>
    </w:p>
    <w:p w:rsidR="00C62C7A" w:rsidRDefault="00C62C7A">
      <w:pPr>
        <w:pStyle w:val="ConsPlusNormal"/>
        <w:jc w:val="right"/>
        <w:outlineLvl w:val="0"/>
      </w:pPr>
    </w:p>
    <w:p w:rsidR="00C62C7A" w:rsidRDefault="00C62C7A">
      <w:pPr>
        <w:pStyle w:val="ConsPlusNormal"/>
        <w:jc w:val="right"/>
        <w:outlineLvl w:val="0"/>
      </w:pPr>
    </w:p>
    <w:p w:rsidR="00C62C7A" w:rsidRDefault="00C62C7A">
      <w:pPr>
        <w:pStyle w:val="ConsPlusNormal"/>
        <w:jc w:val="right"/>
        <w:outlineLvl w:val="0"/>
      </w:pPr>
    </w:p>
    <w:p w:rsidR="00C62C7A" w:rsidRDefault="00C62C7A">
      <w:pPr>
        <w:pStyle w:val="ConsPlusNormal"/>
        <w:jc w:val="right"/>
        <w:outlineLvl w:val="0"/>
      </w:pPr>
    </w:p>
    <w:p w:rsidR="00000000" w:rsidRDefault="00775CE7">
      <w:pPr>
        <w:pStyle w:val="ConsPlusNormal"/>
        <w:jc w:val="right"/>
        <w:outlineLvl w:val="0"/>
      </w:pPr>
      <w:r>
        <w:lastRenderedPageBreak/>
        <w:t>Приложение</w:t>
      </w:r>
    </w:p>
    <w:p w:rsidR="00000000" w:rsidRDefault="00775CE7">
      <w:pPr>
        <w:pStyle w:val="ConsPlusNormal"/>
        <w:jc w:val="right"/>
      </w:pPr>
      <w:r>
        <w:t>к постановлению</w:t>
      </w:r>
    </w:p>
    <w:p w:rsidR="00000000" w:rsidRDefault="00775CE7">
      <w:pPr>
        <w:pStyle w:val="ConsPlusNormal"/>
        <w:jc w:val="right"/>
      </w:pPr>
      <w:r>
        <w:t>администрации</w:t>
      </w:r>
      <w:r>
        <w:t xml:space="preserve"> города Мурманска</w:t>
      </w:r>
    </w:p>
    <w:p w:rsidR="00000000" w:rsidRDefault="00775CE7">
      <w:pPr>
        <w:pStyle w:val="ConsPlusNormal"/>
        <w:jc w:val="right"/>
      </w:pPr>
      <w:r>
        <w:t>от 21 июня 2022 г. N 1662</w:t>
      </w:r>
    </w:p>
    <w:p w:rsidR="00000000" w:rsidRDefault="00775CE7">
      <w:pPr>
        <w:pStyle w:val="ConsPlusNormal"/>
        <w:jc w:val="both"/>
      </w:pPr>
    </w:p>
    <w:p w:rsidR="00000000" w:rsidRDefault="00775CE7">
      <w:pPr>
        <w:pStyle w:val="ConsPlusTitle"/>
        <w:jc w:val="center"/>
      </w:pPr>
      <w:bookmarkStart w:id="0" w:name="Par44"/>
      <w:bookmarkEnd w:id="0"/>
      <w:r>
        <w:t>ПОРЯДОК</w:t>
      </w:r>
    </w:p>
    <w:p w:rsidR="00000000" w:rsidRDefault="00775CE7">
      <w:pPr>
        <w:pStyle w:val="ConsPlusTitle"/>
        <w:jc w:val="center"/>
      </w:pPr>
      <w:r>
        <w:t>ПРЕДОСТАВЛЕНИЯ СУБСИДИИ ИЗ БЮДЖЕТА МУНИЦИПАЛЬНОГО</w:t>
      </w:r>
    </w:p>
    <w:p w:rsidR="00000000" w:rsidRDefault="00775CE7">
      <w:pPr>
        <w:pStyle w:val="ConsPlusTitle"/>
        <w:jc w:val="center"/>
      </w:pPr>
      <w:r>
        <w:t>ОБРАЗОВАНИЯ ГОРОД МУРМАНСК НА ВОЗМЕЩЕНИЕ ЗАТРАТ АКЦИОНЕРНОМУ</w:t>
      </w:r>
    </w:p>
    <w:p w:rsidR="00000000" w:rsidRDefault="00775CE7">
      <w:pPr>
        <w:pStyle w:val="ConsPlusTitle"/>
        <w:jc w:val="center"/>
      </w:pPr>
      <w:r>
        <w:t>ОБЩЕСТВУ "БЮРО СПЕЦОБСЛУЖИВАНИЯ" ПО РЕАЛИЗАЦИИ МЕРОПРИЯТИЙ</w:t>
      </w:r>
    </w:p>
    <w:p w:rsidR="00000000" w:rsidRDefault="00775CE7">
      <w:pPr>
        <w:pStyle w:val="ConsPlusTitle"/>
        <w:jc w:val="center"/>
      </w:pPr>
      <w:r>
        <w:t>ПО ОРГАНИЗАЦИИ РИТУАЛЬНЫХ УСЛУГ, СВЯЗАННЫХ С ЗАХОРОНЕНИЕМ</w:t>
      </w:r>
    </w:p>
    <w:p w:rsidR="00000000" w:rsidRDefault="00775CE7">
      <w:pPr>
        <w:pStyle w:val="ConsPlusTitle"/>
        <w:jc w:val="center"/>
      </w:pPr>
      <w:r>
        <w:t>И УВЕКОВЕЧЕНИЕМ ПАМЯТИ ПОГИБШИХ ПРИ ЗАЩИТЕ ОТЕЧЕСТВА В ХОДЕ</w:t>
      </w:r>
    </w:p>
    <w:p w:rsidR="00000000" w:rsidRDefault="00775CE7">
      <w:pPr>
        <w:pStyle w:val="ConsPlusTitle"/>
        <w:jc w:val="center"/>
      </w:pPr>
      <w:r>
        <w:t>ВЫПОЛНЕНИЯ ЗАДАЧ СПЕЦИАЛЬНОЙ ВОЕННОЙ ОПЕРАЦИИ (ЗА СЧЕТ</w:t>
      </w:r>
    </w:p>
    <w:p w:rsidR="00000000" w:rsidRDefault="00775CE7">
      <w:pPr>
        <w:pStyle w:val="ConsPlusTitle"/>
        <w:jc w:val="center"/>
      </w:pPr>
      <w:r>
        <w:t>СРЕДСТВ РЕЗЕРВНОГО ФОНДА АДМИНИСТРАЦИИ ГОРОДА МУРМАНСКА)</w:t>
      </w:r>
    </w:p>
    <w:p w:rsidR="00000000" w:rsidRDefault="00775CE7">
      <w:pPr>
        <w:pStyle w:val="ConsPlusNormal"/>
      </w:pP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60"/>
        <w:gridCol w:w="113"/>
        <w:gridCol w:w="9921"/>
        <w:gridCol w:w="113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0" w:type="dxa"/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775CE7">
            <w:pPr>
              <w:pStyle w:val="ConsPlusNormal"/>
            </w:pP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775CE7">
            <w:pPr>
              <w:pStyle w:val="ConsPlusNormal"/>
            </w:pPr>
          </w:p>
        </w:tc>
        <w:tc>
          <w:tcPr>
            <w:tcW w:w="0" w:type="auto"/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000000" w:rsidRDefault="00775CE7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>Список изменяющих докум</w:t>
            </w:r>
            <w:r>
              <w:rPr>
                <w:color w:val="392C69"/>
              </w:rPr>
              <w:t>ентов</w:t>
            </w:r>
          </w:p>
          <w:p w:rsidR="00000000" w:rsidRDefault="00775CE7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 xml:space="preserve">(в ред. </w:t>
            </w:r>
            <w:hyperlink r:id="rId20" w:tooltip="Постановление Администрации города Мурманска от 22.03.2024 N 1120 &quot;О внесении изменений в постановление администрации города Мурманска от 21.06.2022 N 1662 &quot;Об утверждении Порядка предоставления субсидии из бюджета муниципального образования город Мурманск на возмещение затрат акционерному обществу &quot;Бюро спецобслуживания&quot; по реализации мероприятий по организации ритуальных услуг, связанных с захоронением и увековечением памяти погибших при защите Отечества в ходе выполнения задач специальной военной операци{КонсультантПлюс}" w:history="1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администрации города Мурманска</w:t>
            </w:r>
          </w:p>
          <w:p w:rsidR="00000000" w:rsidRDefault="00775CE7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>от 22.03.2024 N 1120)</w:t>
            </w: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775CE7">
            <w:pPr>
              <w:pStyle w:val="ConsPlusNormal"/>
              <w:jc w:val="center"/>
              <w:rPr>
                <w:color w:val="392C69"/>
              </w:rPr>
            </w:pPr>
          </w:p>
        </w:tc>
      </w:tr>
    </w:tbl>
    <w:p w:rsidR="00000000" w:rsidRDefault="00775CE7">
      <w:pPr>
        <w:pStyle w:val="ConsPlusNormal"/>
        <w:jc w:val="both"/>
      </w:pPr>
    </w:p>
    <w:p w:rsidR="00000000" w:rsidRDefault="00775CE7">
      <w:pPr>
        <w:pStyle w:val="ConsPlusTitle"/>
        <w:jc w:val="center"/>
        <w:outlineLvl w:val="1"/>
      </w:pPr>
      <w:r>
        <w:t>1. Общие положения</w:t>
      </w:r>
    </w:p>
    <w:p w:rsidR="00000000" w:rsidRDefault="00775CE7">
      <w:pPr>
        <w:pStyle w:val="ConsPlusNormal"/>
        <w:jc w:val="both"/>
      </w:pPr>
    </w:p>
    <w:p w:rsidR="00000000" w:rsidRDefault="00775CE7">
      <w:pPr>
        <w:pStyle w:val="ConsPlusNormal"/>
        <w:ind w:firstLine="540"/>
        <w:jc w:val="both"/>
      </w:pPr>
      <w:r>
        <w:t>1.1. Настоящий Порядок предоставления субсидии из бюджета муниципального образования город Мурманск на возмещение затрат акционерному обществу "Бюро спецобслуживания" по реализации мероприятий по организации ритуальных услуг, связанных с захоронением и уве</w:t>
      </w:r>
      <w:r>
        <w:t>ковечением памяти погибших при защите Отечества в ходе выполнения задач специальной военной операции (за счет средств резервного фонда администрации города Мурманска) (далее - Порядок и Субсидия соответственно), определяет:</w:t>
      </w:r>
    </w:p>
    <w:p w:rsidR="00000000" w:rsidRDefault="00775CE7">
      <w:pPr>
        <w:pStyle w:val="ConsPlusNormal"/>
        <w:spacing w:before="240"/>
        <w:ind w:firstLine="540"/>
        <w:jc w:val="both"/>
      </w:pPr>
      <w:r>
        <w:t>- цели, условия и порядок предос</w:t>
      </w:r>
      <w:r>
        <w:t>тавления Субсидии;</w:t>
      </w:r>
    </w:p>
    <w:p w:rsidR="00000000" w:rsidRDefault="00775CE7">
      <w:pPr>
        <w:pStyle w:val="ConsPlusNormal"/>
        <w:spacing w:before="240"/>
        <w:ind w:firstLine="540"/>
        <w:jc w:val="both"/>
      </w:pPr>
      <w:r>
        <w:t>- порядок возврата Субсидии в бюджет муниципального образования город Мурманск в случае нарушения условий, установленных при ее предоставлении;</w:t>
      </w:r>
    </w:p>
    <w:p w:rsidR="00000000" w:rsidRDefault="00775CE7">
      <w:pPr>
        <w:pStyle w:val="ConsPlusNormal"/>
        <w:spacing w:before="240"/>
        <w:ind w:firstLine="540"/>
        <w:jc w:val="both"/>
      </w:pPr>
      <w:r>
        <w:t>- положения о проверке главным распорядителем средств бюджета муниципального образования горо</w:t>
      </w:r>
      <w:r>
        <w:t>д Мурманск, предоставляющим Субсидию, и органами муниципального финансового контроля соблюдения условий и порядка предоставления Субсидии ее получателем;</w:t>
      </w:r>
    </w:p>
    <w:p w:rsidR="00000000" w:rsidRDefault="00775CE7">
      <w:pPr>
        <w:pStyle w:val="ConsPlusNormal"/>
        <w:spacing w:before="240"/>
        <w:ind w:firstLine="540"/>
        <w:jc w:val="both"/>
      </w:pPr>
      <w:r>
        <w:t>- положения об осуществлении в отношении акционерного общества "Бюро спецобслуживания" проверок главны</w:t>
      </w:r>
      <w:r>
        <w:t xml:space="preserve">м распорядителем средств бюджета муниципального образования город Мурманск соблюдения порядка и условий предоставления Субсидий, а также проверок органами муниципального финансового контроля в соответствии со </w:t>
      </w:r>
      <w:hyperlink r:id="rId21" w:tooltip="&quot;Бюджетный кодекс Российской Федерации&quot; от 31.07.1998 N 145-ФЗ (ред. от 26.02.2024)------------ Недействующая редакция{КонсультантПлюс}" w:history="1">
        <w:r>
          <w:rPr>
            <w:color w:val="0000FF"/>
          </w:rPr>
          <w:t>статьями 268.1</w:t>
        </w:r>
      </w:hyperlink>
      <w:r>
        <w:t xml:space="preserve"> и </w:t>
      </w:r>
      <w:hyperlink r:id="rId22" w:tooltip="&quot;Бюджетный кодекс Российской Федерации&quot; от 31.07.1998 N 145-ФЗ (ред. от 26.02.2024)------------ Недействующая редакция{КонсультантПлюс}" w:history="1">
        <w:r>
          <w:rPr>
            <w:color w:val="0000FF"/>
          </w:rPr>
          <w:t>269.2</w:t>
        </w:r>
      </w:hyperlink>
      <w:r>
        <w:t xml:space="preserve"> Бюджетного кодекса Российской Фе</w:t>
      </w:r>
      <w:r>
        <w:t>дерации.</w:t>
      </w:r>
    </w:p>
    <w:p w:rsidR="00000000" w:rsidRDefault="00775CE7">
      <w:pPr>
        <w:pStyle w:val="ConsPlusNormal"/>
        <w:spacing w:before="240"/>
        <w:ind w:firstLine="540"/>
        <w:jc w:val="both"/>
      </w:pPr>
      <w:bookmarkStart w:id="1" w:name="Par63"/>
      <w:bookmarkEnd w:id="1"/>
      <w:r>
        <w:t>1.2. Субсидия предоставляется на безвозмездной и безвозвратной основе с целью возмещения затрат акционерному обществу "Бюро спецобслуживания" по реализации мероприятий по организации ритуальных услуг, связанных с захоронением и увековечи</w:t>
      </w:r>
      <w:r>
        <w:t>ванием памяти погибших при защите Отечества в ходе выполнения задач специальной военной операции (далее - погребение и погибшие соответственно).</w:t>
      </w:r>
    </w:p>
    <w:p w:rsidR="00000000" w:rsidRDefault="00775CE7">
      <w:pPr>
        <w:pStyle w:val="ConsPlusNormal"/>
        <w:spacing w:before="240"/>
        <w:ind w:firstLine="540"/>
        <w:jc w:val="both"/>
      </w:pPr>
      <w:r>
        <w:lastRenderedPageBreak/>
        <w:t>1.3. Получателем Субсидии является акционерное общество "Бюро спецобслуживания" (далее - Получатель субсидии).</w:t>
      </w:r>
    </w:p>
    <w:p w:rsidR="00000000" w:rsidRDefault="00775CE7">
      <w:pPr>
        <w:pStyle w:val="ConsPlusNormal"/>
        <w:spacing w:before="240"/>
        <w:ind w:firstLine="540"/>
        <w:jc w:val="both"/>
      </w:pPr>
      <w:r>
        <w:t>1.4. Главным распорядителем, как и получателем бюджетных средств, выделяемых на предоставление Субсидии Получателю субсидии, является комитет по развитию городского хозяйства администрации города Мурманска (далее - Комитет).</w:t>
      </w:r>
    </w:p>
    <w:p w:rsidR="00000000" w:rsidRDefault="00775CE7">
      <w:pPr>
        <w:pStyle w:val="ConsPlusNormal"/>
        <w:spacing w:before="240"/>
        <w:ind w:firstLine="540"/>
        <w:jc w:val="both"/>
      </w:pPr>
      <w:r>
        <w:t>1.5. Субсидия предоставляется в</w:t>
      </w:r>
      <w:r>
        <w:t xml:space="preserve"> рамках непрограммных направлений деятельности администрации города Мурманска на цели, указанные в </w:t>
      </w:r>
      <w:hyperlink w:anchor="Par63" w:tooltip="1.2. Субсидия предоставляется на безвозмездной и безвозвратной основе с целью возмещения затрат акционерному обществу &quot;Бюро спецобслуживания&quot; по реализации мероприятий по организации ритуальных услуг, связанных с захоронением и увековечиванием памяти погибших при защите Отечества в ходе выполнения задач специальной военной операции (далее - погребение и погибшие соответственно)." w:history="1">
        <w:r>
          <w:rPr>
            <w:color w:val="0000FF"/>
          </w:rPr>
          <w:t>пункт</w:t>
        </w:r>
        <w:r>
          <w:rPr>
            <w:color w:val="0000FF"/>
          </w:rPr>
          <w:t>е 1.2</w:t>
        </w:r>
      </w:hyperlink>
      <w:r>
        <w:t xml:space="preserve"> настоящего Порядка.</w:t>
      </w:r>
    </w:p>
    <w:p w:rsidR="00000000" w:rsidRDefault="00775CE7">
      <w:pPr>
        <w:pStyle w:val="ConsPlusNormal"/>
        <w:spacing w:before="240"/>
        <w:ind w:firstLine="540"/>
        <w:jc w:val="both"/>
      </w:pPr>
      <w:r>
        <w:t>Источником финансового обеспечения расходов на предоставление Субсидии являются бюджетные ассигнования резервного фонда администрации города Мурманска.</w:t>
      </w:r>
    </w:p>
    <w:p w:rsidR="00000000" w:rsidRDefault="00775CE7">
      <w:pPr>
        <w:pStyle w:val="ConsPlusNormal"/>
        <w:spacing w:before="240"/>
        <w:ind w:firstLine="540"/>
        <w:jc w:val="both"/>
      </w:pPr>
      <w:r>
        <w:t xml:space="preserve">1.6. Информация о Субсидии размещается на едином портале бюджетной системы </w:t>
      </w:r>
      <w:r>
        <w:t>Российской Федерации в информационно-телекоммуникационной сети Интернет в порядке, установленном Министерством финансов Российской Федерации.</w:t>
      </w:r>
    </w:p>
    <w:p w:rsidR="00000000" w:rsidRDefault="00775CE7">
      <w:pPr>
        <w:pStyle w:val="ConsPlusNormal"/>
        <w:jc w:val="both"/>
      </w:pPr>
    </w:p>
    <w:p w:rsidR="00000000" w:rsidRDefault="00775CE7">
      <w:pPr>
        <w:pStyle w:val="ConsPlusTitle"/>
        <w:jc w:val="center"/>
        <w:outlineLvl w:val="1"/>
      </w:pPr>
      <w:r>
        <w:t>2. Условия и порядок предоставления Субсидии</w:t>
      </w:r>
    </w:p>
    <w:p w:rsidR="00000000" w:rsidRDefault="00775CE7">
      <w:pPr>
        <w:pStyle w:val="ConsPlusNormal"/>
        <w:jc w:val="both"/>
      </w:pPr>
    </w:p>
    <w:p w:rsidR="00000000" w:rsidRDefault="00775CE7">
      <w:pPr>
        <w:pStyle w:val="ConsPlusNormal"/>
        <w:ind w:firstLine="540"/>
        <w:jc w:val="both"/>
      </w:pPr>
      <w:r>
        <w:t>2.1. Субсидия предоставляется на основании соглашения о предоставле</w:t>
      </w:r>
      <w:r>
        <w:t>нии Субсидии (далее - Соглашение), заключенного в соответствии с типовой формой, утвержденной приказом управления финансов администрации города Мурманска.</w:t>
      </w:r>
    </w:p>
    <w:p w:rsidR="00000000" w:rsidRDefault="00775CE7">
      <w:pPr>
        <w:pStyle w:val="ConsPlusNormal"/>
        <w:spacing w:before="240"/>
        <w:ind w:firstLine="540"/>
        <w:jc w:val="both"/>
      </w:pPr>
      <w:r>
        <w:t xml:space="preserve">Обязательным условием предоставления Субсидии является согласие Получателя субсидии на осуществление </w:t>
      </w:r>
      <w:r>
        <w:t>в отношении него проверки Комитетом соблюдения порядка и условий предоставления Субсидии, в том числе в части достижения результатов предоставления Субсидии, а также проверки органами муниципального финансового контроля соблюдения Получателем субсидии поря</w:t>
      </w:r>
      <w:r>
        <w:t xml:space="preserve">дка и условий предоставления Субсидии в соответствии со </w:t>
      </w:r>
      <w:hyperlink r:id="rId23" w:tooltip="&quot;Бюджетный кодекс Российской Федерации&quot; от 31.07.1998 N 145-ФЗ (ред. от 26.02.2024)------------ Недействующая редакция{КонсультантПлюс}" w:history="1">
        <w:r>
          <w:rPr>
            <w:color w:val="0000FF"/>
          </w:rPr>
          <w:t>статьями 268.1</w:t>
        </w:r>
      </w:hyperlink>
      <w:r>
        <w:t xml:space="preserve"> и </w:t>
      </w:r>
      <w:hyperlink r:id="rId24" w:tooltip="&quot;Бюджетный кодекс Российской Федерации&quot; от 31.07.1998 N 145-ФЗ (ред. от 26.02.2024)------------ Недействующая редакция{КонсультантПлюс}" w:history="1">
        <w:r>
          <w:rPr>
            <w:color w:val="0000FF"/>
          </w:rPr>
          <w:t>269.2</w:t>
        </w:r>
      </w:hyperlink>
      <w:r>
        <w:t xml:space="preserve"> Бюджетного кодекса Российской Федерации и на включение таких положений в Соглашение.</w:t>
      </w:r>
    </w:p>
    <w:p w:rsidR="00000000" w:rsidRDefault="00775CE7">
      <w:pPr>
        <w:pStyle w:val="ConsPlusNormal"/>
        <w:spacing w:before="240"/>
        <w:ind w:firstLine="540"/>
        <w:jc w:val="both"/>
      </w:pPr>
      <w:r>
        <w:t>2.2. Дополнительные соглашения, предусматривающие внесение в Соглашение изменений или его расторжени</w:t>
      </w:r>
      <w:r>
        <w:t>е, заключаются в соответствии с типовыми формами, утвержденными приказом управления финансов администрации города Мурманска.</w:t>
      </w:r>
    </w:p>
    <w:p w:rsidR="00000000" w:rsidRDefault="00775CE7">
      <w:pPr>
        <w:pStyle w:val="ConsPlusNormal"/>
        <w:spacing w:before="240"/>
        <w:ind w:firstLine="540"/>
        <w:jc w:val="both"/>
      </w:pPr>
      <w:r>
        <w:t>2.3. В случае уменьшения Комитету ранее доведенных лимитов бюджетных обязательств, приводящего к невозможности предоставления Субси</w:t>
      </w:r>
      <w:r>
        <w:t>дии в размере, определенном в Соглашении, в Соглашение вносятся изменения путем заключения дополнительного соглашения к Соглашению в части согласования новых условий Соглашения или о расторжении Соглашения при недостижении согласия по новым условиям.</w:t>
      </w:r>
    </w:p>
    <w:p w:rsidR="00000000" w:rsidRDefault="00775CE7">
      <w:pPr>
        <w:pStyle w:val="ConsPlusNormal"/>
        <w:spacing w:before="240"/>
        <w:ind w:firstLine="540"/>
        <w:jc w:val="both"/>
      </w:pPr>
      <w:r>
        <w:t xml:space="preserve">2.4. </w:t>
      </w:r>
      <w:r>
        <w:t>При реорганизации Получателя субсидии, являющегося юридическим лицом, в форме слияния, присоединения или преобразования в Соглашение вносятся изменения путем заключения дополнительного соглашения к Соглашению в части перемены лица в обязательстве с указани</w:t>
      </w:r>
      <w:r>
        <w:t>ем в Соглашении юридического лица, являющегося правопреемником.</w:t>
      </w:r>
    </w:p>
    <w:p w:rsidR="00000000" w:rsidRDefault="00775CE7">
      <w:pPr>
        <w:pStyle w:val="ConsPlusNormal"/>
        <w:spacing w:before="240"/>
        <w:ind w:firstLine="540"/>
        <w:jc w:val="both"/>
      </w:pPr>
      <w:bookmarkStart w:id="2" w:name="Par77"/>
      <w:bookmarkEnd w:id="2"/>
      <w:r>
        <w:t>2.5. Получатель субсидии должен соответствовать на первое число месяца, предшествующего месяцу, в котором планируется заключение Соглашения, следующим требованиям:</w:t>
      </w:r>
    </w:p>
    <w:p w:rsidR="00000000" w:rsidRDefault="00775CE7">
      <w:pPr>
        <w:pStyle w:val="ConsPlusNormal"/>
        <w:spacing w:before="240"/>
        <w:ind w:firstLine="540"/>
        <w:jc w:val="both"/>
      </w:pPr>
      <w:r>
        <w:lastRenderedPageBreak/>
        <w:t>- Получатель субси</w:t>
      </w:r>
      <w:r>
        <w:t>дии не является иностранным юридическим лицом, в том числе местом регистрации которого является государство или территория, включенные в утвержденный Министерством финансов Российской Федерации перечень государств и территорий, используемых для промежуточн</w:t>
      </w:r>
      <w:r>
        <w:t>ого (офшорного) владения активами в Российской Федерации (далее - офшорные компании), а также российским юридическим лицом, в уставном (складочном) капитале которого доля прямого или косвенного (через третьих лиц) участия офшорных компаний в совокупности п</w:t>
      </w:r>
      <w:r>
        <w:t>ревышает 25 процентов (если иное не предусмотрено законодательством Российской Федерации). 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</w:t>
      </w:r>
      <w:r>
        <w:t>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офшорных компаний в капитале других российских юридических лиц, реализованное через</w:t>
      </w:r>
      <w:r>
        <w:t xml:space="preserve"> участие в капитале указанных публичных акционерных обществ;</w:t>
      </w:r>
    </w:p>
    <w:p w:rsidR="00000000" w:rsidRDefault="00775CE7">
      <w:pPr>
        <w:pStyle w:val="ConsPlusNormal"/>
        <w:spacing w:before="240"/>
        <w:ind w:firstLine="540"/>
        <w:jc w:val="both"/>
      </w:pPr>
      <w:r>
        <w:t>- Получатель субсидии не находится в перечне организаций и физических лиц, в отношении которых имеются сведения об их причастности к экстремистской деятельности или терроризму;</w:t>
      </w:r>
    </w:p>
    <w:p w:rsidR="00000000" w:rsidRDefault="00775CE7">
      <w:pPr>
        <w:pStyle w:val="ConsPlusNormal"/>
        <w:spacing w:before="240"/>
        <w:ind w:firstLine="540"/>
        <w:jc w:val="both"/>
      </w:pPr>
      <w:r>
        <w:t>- Получатель субси</w:t>
      </w:r>
      <w:r>
        <w:t xml:space="preserve">дии не находится в составляемых в рамках реализации полномочий, предусмотренных </w:t>
      </w:r>
      <w:hyperlink r:id="rId25" w:tooltip="&quot;Раздел I. Понятие международного права, его сущность и роль в международных отношениях, политике и дипломатии. 1. Устав Организации Объединенных Наций&quot; (Принят в г. Сан-Франциско 26.06.1945) (с изм. и доп. от 20.12.1971){КонсультантПлюс}" w:history="1">
        <w:r>
          <w:rPr>
            <w:color w:val="0000FF"/>
          </w:rPr>
          <w:t>главой VII</w:t>
        </w:r>
      </w:hyperlink>
      <w:r>
        <w:t xml:space="preserve"> Устава ООН, Советом Безопасности ООН или органами, специально соз</w:t>
      </w:r>
      <w:r>
        <w:t>данными решениями Совета Безопасности ООН, перечнях организаций и физических лиц, связанных с террористическими организациями и террористами или с распространением оружия массового уничтожения;</w:t>
      </w:r>
    </w:p>
    <w:p w:rsidR="00000000" w:rsidRDefault="00775CE7">
      <w:pPr>
        <w:pStyle w:val="ConsPlusNormal"/>
        <w:spacing w:before="240"/>
        <w:ind w:firstLine="540"/>
        <w:jc w:val="both"/>
      </w:pPr>
      <w:r>
        <w:t>- Получатель субсидии не получает средства из бюджета муниципа</w:t>
      </w:r>
      <w:r>
        <w:t xml:space="preserve">льного образования город Мурманск на основании иных муниципальных правовых актов на цели, указанные в </w:t>
      </w:r>
      <w:hyperlink w:anchor="Par63" w:tooltip="1.2. Субсидия предоставляется на безвозмездной и безвозвратной основе с целью возмещения затрат акционерному обществу &quot;Бюро спецобслуживания&quot; по реализации мероприятий по организации ритуальных услуг, связанных с захоронением и увековечиванием памяти погибших при защите Отечества в ходе выполнения задач специальной военной операции (далее - погребение и погибшие соответственно)." w:history="1">
        <w:r>
          <w:rPr>
            <w:color w:val="0000FF"/>
          </w:rPr>
          <w:t>пу</w:t>
        </w:r>
        <w:r>
          <w:rPr>
            <w:color w:val="0000FF"/>
          </w:rPr>
          <w:t>нкте 1.2</w:t>
        </w:r>
      </w:hyperlink>
      <w:r>
        <w:t xml:space="preserve"> настоящего Порядка;</w:t>
      </w:r>
    </w:p>
    <w:p w:rsidR="00000000" w:rsidRDefault="00775CE7">
      <w:pPr>
        <w:pStyle w:val="ConsPlusNormal"/>
        <w:spacing w:before="240"/>
        <w:ind w:firstLine="540"/>
        <w:jc w:val="both"/>
      </w:pPr>
      <w:r>
        <w:t xml:space="preserve">- Получатель субсидии не является иностранным агентом в соответствии с Федеральным </w:t>
      </w:r>
      <w:hyperlink r:id="rId26" w:tooltip="Федеральный закон от 14.07.2022 N 255-ФЗ (ред. от 11.03.2024) &quot;О контроле за деятельностью лиц, находящихся под иностранным влиянием&quot;------------ Недействующая редакция{КонсультантПлюс}" w:history="1">
        <w:r>
          <w:rPr>
            <w:color w:val="0000FF"/>
          </w:rPr>
          <w:t>законом</w:t>
        </w:r>
      </w:hyperlink>
      <w:r>
        <w:t xml:space="preserve"> от 14.07.2022 N 255-ФЗ "О контроле за деятельностью лиц, находящихся под иностранным влиянием";</w:t>
      </w:r>
    </w:p>
    <w:p w:rsidR="00000000" w:rsidRDefault="00775CE7">
      <w:pPr>
        <w:pStyle w:val="ConsPlusNormal"/>
        <w:spacing w:before="240"/>
        <w:ind w:firstLine="540"/>
        <w:jc w:val="both"/>
      </w:pPr>
      <w:r>
        <w:t>- у Получа</w:t>
      </w:r>
      <w:r>
        <w:t xml:space="preserve">теля субсидии на едином налоговом счете отсутствует или не превышает размер, определенный </w:t>
      </w:r>
      <w:hyperlink r:id="rId27" w:tooltip="&quot;Налоговый кодекс Российской Федерации (часть первая)&quot; от 31.07.1998 N 146-ФЗ (ред. от 26.02.2024)------------ Недействующая редакция{КонсультантПлюс}" w:history="1">
        <w:r>
          <w:rPr>
            <w:color w:val="0000FF"/>
          </w:rPr>
          <w:t>пунктом 3 статьи 47</w:t>
        </w:r>
      </w:hyperlink>
      <w:r>
        <w:t xml:space="preserve"> Налогового кодекса Российской Федерации, задолженность по уплате налогов, сборов и страховых взносов в бюджеты бюджетной системы Россий</w:t>
      </w:r>
      <w:r>
        <w:t>ской Федерации;</w:t>
      </w:r>
    </w:p>
    <w:p w:rsidR="00000000" w:rsidRDefault="00775CE7">
      <w:pPr>
        <w:pStyle w:val="ConsPlusNormal"/>
        <w:spacing w:before="240"/>
        <w:ind w:firstLine="540"/>
        <w:jc w:val="both"/>
      </w:pPr>
      <w:r>
        <w:t>- у Получателя субсидии отсутствуют просроченная задолженность по возврату в бюджет муниципального образования город Мурманск в соответствии с правовыми актами, иных субсидий, бюджетных инвестиций, а также иная просроченная (неурегулированн</w:t>
      </w:r>
      <w:r>
        <w:t>ая) задолженность по денежным обязательствам перед муниципальным образованием город Мурманск в соответствии с правовыми актами (за исключением случаев, установленных правовыми актами муниципального образования город Мурманск);</w:t>
      </w:r>
    </w:p>
    <w:p w:rsidR="00000000" w:rsidRDefault="00775CE7">
      <w:pPr>
        <w:pStyle w:val="ConsPlusNormal"/>
        <w:spacing w:before="240"/>
        <w:ind w:firstLine="540"/>
        <w:jc w:val="both"/>
      </w:pPr>
      <w:r>
        <w:t>- Получатель субсидии, являющ</w:t>
      </w:r>
      <w:r>
        <w:t>ийся юридическим лицом, не находится в процессе реорганизации (за исключением реорганизации в форме присоединения к юридическому лицу, являющемуся Получателем субсидии, другого юридического лица), ликвидации, в отношении него не введена процедура банкротст</w:t>
      </w:r>
      <w:r>
        <w:t>ва, деятельность Получателя субсидии не приостановлена в порядке, предусмотренном законодательством Российской Федерации;</w:t>
      </w:r>
    </w:p>
    <w:p w:rsidR="00000000" w:rsidRDefault="00775CE7">
      <w:pPr>
        <w:pStyle w:val="ConsPlusNormal"/>
        <w:spacing w:before="240"/>
        <w:ind w:firstLine="540"/>
        <w:jc w:val="both"/>
      </w:pPr>
      <w:r>
        <w:lastRenderedPageBreak/>
        <w:t>- в реестре дисквалифицированных лиц отсутствуют сведения о дисквалифицированных руководителе, членах коллегиального исполнительного о</w:t>
      </w:r>
      <w:r>
        <w:t>ргана, лице, исполняющем функции единоличного исполнительного органа, или главном бухгалтере Получателя субсидии, являющегося юридическим лицом.</w:t>
      </w:r>
    </w:p>
    <w:p w:rsidR="00000000" w:rsidRDefault="00775CE7">
      <w:pPr>
        <w:pStyle w:val="ConsPlusNormal"/>
        <w:spacing w:before="240"/>
        <w:ind w:firstLine="540"/>
        <w:jc w:val="both"/>
      </w:pPr>
      <w:bookmarkStart w:id="3" w:name="Par87"/>
      <w:bookmarkEnd w:id="3"/>
      <w:r>
        <w:t>2.6. Для заключения Соглашения Получатель субсидии направляет в Комитет заявление по форме, установле</w:t>
      </w:r>
      <w:r>
        <w:t>нной Соглашением, с приложением следующих документов:</w:t>
      </w:r>
    </w:p>
    <w:p w:rsidR="00000000" w:rsidRDefault="00775CE7">
      <w:pPr>
        <w:pStyle w:val="ConsPlusNormal"/>
        <w:spacing w:before="240"/>
        <w:ind w:firstLine="540"/>
        <w:jc w:val="both"/>
      </w:pPr>
      <w:r>
        <w:t>2.6.1. Выписки из Единого государственного реестра юридических лиц, полученной не ранее чем за один месяц до даты подачи заявления.</w:t>
      </w:r>
    </w:p>
    <w:p w:rsidR="00000000" w:rsidRDefault="00775CE7">
      <w:pPr>
        <w:pStyle w:val="ConsPlusNormal"/>
        <w:spacing w:before="240"/>
        <w:ind w:firstLine="540"/>
        <w:jc w:val="both"/>
      </w:pPr>
      <w:r>
        <w:t>2.6.2. Сведений о банковских реквизитах, фамилии, имени, отчестве руко</w:t>
      </w:r>
      <w:r>
        <w:t>водителя и главного бухгалтера (при наличии), юридическом и фактическом адресах, контактных телефонах Получателя субсидии.</w:t>
      </w:r>
    </w:p>
    <w:p w:rsidR="00000000" w:rsidRDefault="00775CE7">
      <w:pPr>
        <w:pStyle w:val="ConsPlusNormal"/>
        <w:spacing w:before="240"/>
        <w:ind w:firstLine="540"/>
        <w:jc w:val="both"/>
      </w:pPr>
      <w:r>
        <w:t>2.6.3. Копии устава (изменений, дополнений к уставу) с отметкой налогового органа о регистрации.</w:t>
      </w:r>
    </w:p>
    <w:p w:rsidR="00000000" w:rsidRDefault="00775CE7">
      <w:pPr>
        <w:pStyle w:val="ConsPlusNormal"/>
        <w:spacing w:before="240"/>
        <w:ind w:firstLine="540"/>
        <w:jc w:val="both"/>
      </w:pPr>
      <w:r>
        <w:t>2.6.4. Справки, подтверждающей отсутствие у Получателя субсидии на первое число месяца, предшествующего месяцу, в котором планируется заключение Соглашения, просроченной задолженности по субсидиям, бюджетным инвестициям и иным средствам, предоставленным из</w:t>
      </w:r>
      <w:r>
        <w:t xml:space="preserve"> бюджета муниципального образования город Мурманск в соответствии с нормативными правовыми актами Российской Федерации (договорами (соглашениями) о предоставлении субсидий, бюджетных инвестиций) по форме, установленной Соглашением.</w:t>
      </w:r>
    </w:p>
    <w:p w:rsidR="00000000" w:rsidRDefault="00775CE7">
      <w:pPr>
        <w:pStyle w:val="ConsPlusNormal"/>
        <w:spacing w:before="240"/>
        <w:ind w:firstLine="540"/>
        <w:jc w:val="both"/>
      </w:pPr>
      <w:r>
        <w:t>2.6.5. Справки территори</w:t>
      </w:r>
      <w:r>
        <w:t>ального органа Федеральной налоговой службы, подписанной ее руководителем (иным уполномоченным лицом), по состоянию не ранее чем на первое число месяца, предшествующего месяцу, в котором планируется заключение Соглашения, подтверждающей у Получателя субсид</w:t>
      </w:r>
      <w:r>
        <w:t xml:space="preserve">ии отсутствие или непревышение размера, определенного </w:t>
      </w:r>
      <w:hyperlink r:id="rId28" w:tooltip="&quot;Налоговый кодекс Российской Федерации (часть первая)&quot; от 31.07.1998 N 146-ФЗ (ред. от 26.02.2024)------------ Недействующая редакция{КонсультантПлюс}" w:history="1">
        <w:r>
          <w:rPr>
            <w:color w:val="0000FF"/>
          </w:rPr>
          <w:t>пунктом 3 статьи 47</w:t>
        </w:r>
      </w:hyperlink>
      <w:r>
        <w:t xml:space="preserve"> Налогового кодекса Российской Федерации, задолженности по уплате налогов, сборов и страховых взносов в бюджеты бюджетной системы Российской Федерации.</w:t>
      </w:r>
    </w:p>
    <w:p w:rsidR="00000000" w:rsidRDefault="00775CE7">
      <w:pPr>
        <w:pStyle w:val="ConsPlusNormal"/>
        <w:spacing w:before="240"/>
        <w:ind w:firstLine="540"/>
        <w:jc w:val="both"/>
      </w:pPr>
      <w:bookmarkStart w:id="4" w:name="Par93"/>
      <w:bookmarkEnd w:id="4"/>
      <w:r>
        <w:t>2.7. Докум</w:t>
      </w:r>
      <w:r>
        <w:t xml:space="preserve">енты, указанные в </w:t>
      </w:r>
      <w:hyperlink w:anchor="Par87" w:tooltip="2.6. Для заключения Соглашения Получатель субсидии направляет в Комитет заявление по форме, установленной Соглашением, с приложением следующих документов:" w:history="1">
        <w:r>
          <w:rPr>
            <w:color w:val="0000FF"/>
          </w:rPr>
          <w:t>пункте 2.6</w:t>
        </w:r>
      </w:hyperlink>
      <w:r>
        <w:t xml:space="preserve"> настоящего Порядка, оформляются в печатном ви</w:t>
      </w:r>
      <w:r>
        <w:t>де на стандартных листах формата А4, нумеруются, прошиваются, скрепляются записью "Прошито и пронумеровано ___ листов" с указанием даты, фамилии, инициалов, должности руководителя Получателя субсидии, заверяются подписью руководителя или главного бухгалтер</w:t>
      </w:r>
      <w:r>
        <w:t>а (при наличии) Получателя субсидии, а также печатью Получателя субсидии (при наличии).</w:t>
      </w:r>
    </w:p>
    <w:p w:rsidR="00000000" w:rsidRDefault="00775CE7">
      <w:pPr>
        <w:pStyle w:val="ConsPlusNormal"/>
        <w:spacing w:before="240"/>
        <w:ind w:firstLine="540"/>
        <w:jc w:val="both"/>
      </w:pPr>
      <w:r>
        <w:t>Исправления в пакете предоставляемых документов не допускаются.</w:t>
      </w:r>
    </w:p>
    <w:p w:rsidR="00000000" w:rsidRDefault="00775CE7">
      <w:pPr>
        <w:pStyle w:val="ConsPlusNormal"/>
        <w:spacing w:before="240"/>
        <w:ind w:firstLine="540"/>
        <w:jc w:val="both"/>
      </w:pPr>
      <w:bookmarkStart w:id="5" w:name="Par95"/>
      <w:bookmarkEnd w:id="5"/>
      <w:r>
        <w:t xml:space="preserve">2.8. Комитет регистрирует заявление в день его поступления и в течение 15 рабочих дней со дня </w:t>
      </w:r>
      <w:r>
        <w:t xml:space="preserve">регистрации осуществляет проверку предоставленных документов на их соответствие требованиям, указанным в </w:t>
      </w:r>
      <w:hyperlink w:anchor="Par77" w:tooltip="2.5. Получатель субсидии должен соответствовать на первое число месяца, предшествующего месяцу, в котором планируется заключение Соглашения, следующим требованиям:" w:history="1">
        <w:r>
          <w:rPr>
            <w:color w:val="0000FF"/>
          </w:rPr>
          <w:t>пунктах 2.5</w:t>
        </w:r>
      </w:hyperlink>
      <w:r>
        <w:t xml:space="preserve"> и </w:t>
      </w:r>
      <w:hyperlink w:anchor="Par93" w:tooltip="2.7. Документы, указанные в пункте 2.6 настоящего Порядка, оформляются в печатном виде на стандартных листах формата А4, нумеруются, прошиваются, скрепляются записью &quot;Прошито и пронумеровано ___ листов&quot; с указанием даты, фамилии, инициалов, должности руководителя Получателя субсидии, заверяются подписью руководителя или главного бухгалтера (при наличии) Получателя субсидии, а также печатью Получателя субсидии (при наличии)." w:history="1">
        <w:r>
          <w:rPr>
            <w:color w:val="0000FF"/>
          </w:rPr>
          <w:t>2.7</w:t>
        </w:r>
      </w:hyperlink>
      <w:r>
        <w:t xml:space="preserve"> настоящего Порядка.</w:t>
      </w:r>
    </w:p>
    <w:p w:rsidR="00000000" w:rsidRDefault="00775CE7">
      <w:pPr>
        <w:pStyle w:val="ConsPlusNormal"/>
        <w:spacing w:before="240"/>
        <w:ind w:firstLine="540"/>
        <w:jc w:val="both"/>
      </w:pPr>
      <w:r>
        <w:t xml:space="preserve">2.9. В случае несоответствия представленных Получателем субсидии документов, определенных </w:t>
      </w:r>
      <w:hyperlink w:anchor="Par87" w:tooltip="2.6. Для заключения Соглашения Получатель субсидии направляет в Комитет заявление по форме, установленной Соглашением, с приложением следующих документов:" w:history="1">
        <w:r>
          <w:rPr>
            <w:color w:val="0000FF"/>
          </w:rPr>
          <w:t>пунктом 2.6</w:t>
        </w:r>
      </w:hyperlink>
      <w:r>
        <w:t xml:space="preserve"> настоящего Порядка, или непредставления (представления не в полном объеме) указанных документов, или установления факта недостоверности представленной Получателем субсидии информации, или выявления несоотв</w:t>
      </w:r>
      <w:r>
        <w:t xml:space="preserve">етствия Получателя субсидии </w:t>
      </w:r>
      <w:r>
        <w:lastRenderedPageBreak/>
        <w:t xml:space="preserve">требованиям </w:t>
      </w:r>
      <w:hyperlink w:anchor="Par77" w:tooltip="2.5. Получатель субсидии должен соответствовать на первое число месяца, предшествующего месяцу, в котором планируется заключение Соглашения, следующим требованиям:" w:history="1">
        <w:r>
          <w:rPr>
            <w:color w:val="0000FF"/>
          </w:rPr>
          <w:t>пункта 2.5</w:t>
        </w:r>
      </w:hyperlink>
      <w:r>
        <w:t xml:space="preserve"> настоящего Пор</w:t>
      </w:r>
      <w:r>
        <w:t xml:space="preserve">ядка Комитет в срок не позднее четырех рабочих дней после завершения проверки, указанной в </w:t>
      </w:r>
      <w:hyperlink w:anchor="Par95" w:tooltip="2.8. Комитет регистрирует заявление в день его поступления и в течение 15 рабочих дней со дня регистрации осуществляет проверку предоставленных документов на их соответствие требованиям, указанным в пунктах 2.5 и 2.7 настоящего Порядка." w:history="1">
        <w:r>
          <w:rPr>
            <w:color w:val="0000FF"/>
          </w:rPr>
          <w:t>пункте 2.8</w:t>
        </w:r>
      </w:hyperlink>
      <w:r>
        <w:t xml:space="preserve"> настоящего Порядка, направляет Получателю субсидии письменное уведомление об отказе в заключении Соглашения.</w:t>
      </w:r>
    </w:p>
    <w:p w:rsidR="00000000" w:rsidRDefault="00775CE7">
      <w:pPr>
        <w:pStyle w:val="ConsPlusNormal"/>
        <w:spacing w:before="240"/>
        <w:ind w:firstLine="540"/>
        <w:jc w:val="both"/>
      </w:pPr>
      <w:r>
        <w:t>2.10. Отказ в заключении Соглашения н</w:t>
      </w:r>
      <w:r>
        <w:t xml:space="preserve">е препятствует повторному обращению при соблюдении условий, предусмотренных </w:t>
      </w:r>
      <w:hyperlink w:anchor="Par77" w:tooltip="2.5. Получатель субсидии должен соответствовать на первое число месяца, предшествующего месяцу, в котором планируется заключение Соглашения, следующим требованиям:" w:history="1">
        <w:r>
          <w:rPr>
            <w:color w:val="0000FF"/>
          </w:rPr>
          <w:t>пунктами 2.5</w:t>
        </w:r>
      </w:hyperlink>
      <w:r>
        <w:t xml:space="preserve"> и </w:t>
      </w:r>
      <w:hyperlink w:anchor="Par87" w:tooltip="2.6. Для заключения Соглашения Получатель субсидии направляет в Комитет заявление по форме, установленной Соглашением, с приложением следующих документов:" w:history="1">
        <w:r>
          <w:rPr>
            <w:color w:val="0000FF"/>
          </w:rPr>
          <w:t>2.6</w:t>
        </w:r>
      </w:hyperlink>
      <w:r>
        <w:t xml:space="preserve"> настоящего Порядка.</w:t>
      </w:r>
    </w:p>
    <w:p w:rsidR="00000000" w:rsidRDefault="00775CE7">
      <w:pPr>
        <w:pStyle w:val="ConsPlusNormal"/>
        <w:spacing w:before="240"/>
        <w:ind w:firstLine="540"/>
        <w:jc w:val="both"/>
      </w:pPr>
      <w:r>
        <w:t>2.11. В случае несоблюде</w:t>
      </w:r>
      <w:r>
        <w:t xml:space="preserve">ния Получателем субсидии требований к оформлению документов, предусмотренных </w:t>
      </w:r>
      <w:hyperlink w:anchor="Par93" w:tooltip="2.7. Документы, указанные в пункте 2.6 настоящего Порядка, оформляются в печатном виде на стандартных листах формата А4, нумеруются, прошиваются, скрепляются записью &quot;Прошито и пронумеровано ___ листов&quot; с указанием даты, фамилии, инициалов, должности руководителя Получателя субсидии, заверяются подписью руководителя или главного бухгалтера (при наличии) Получателя субсидии, а также печатью Получателя субсидии (при наличии)." w:history="1">
        <w:r>
          <w:rPr>
            <w:color w:val="0000FF"/>
          </w:rPr>
          <w:t>пунктом 2.7</w:t>
        </w:r>
      </w:hyperlink>
      <w:r>
        <w:t xml:space="preserve"> настоящего Порядка, Комитет не позднее четырех рабочих дней после завершения проверки, предусмотренной </w:t>
      </w:r>
      <w:hyperlink w:anchor="Par95" w:tooltip="2.8. Комитет регистрирует заявление в день его поступления и в течение 15 рабочих дней со дня регистрации осуществляет проверку предоставленных документов на их соответствие требованиям, указанным в пунктах 2.5 и 2.7 настоящего Порядка." w:history="1">
        <w:r>
          <w:rPr>
            <w:color w:val="0000FF"/>
          </w:rPr>
          <w:t>пунктом 2.8</w:t>
        </w:r>
      </w:hyperlink>
      <w:r>
        <w:t xml:space="preserve"> настоящего Порядка, производит возврат документов Получателю субсидии для доработки.</w:t>
      </w:r>
    </w:p>
    <w:p w:rsidR="00000000" w:rsidRDefault="00775CE7">
      <w:pPr>
        <w:pStyle w:val="ConsPlusNormal"/>
        <w:spacing w:before="240"/>
        <w:ind w:firstLine="540"/>
        <w:jc w:val="both"/>
      </w:pPr>
      <w:r>
        <w:t>Повторная пров</w:t>
      </w:r>
      <w:r>
        <w:t xml:space="preserve">ерка документов на предмет их соответствия требованиям </w:t>
      </w:r>
      <w:hyperlink w:anchor="Par93" w:tooltip="2.7. Документы, указанные в пункте 2.6 настоящего Порядка, оформляются в печатном виде на стандартных листах формата А4, нумеруются, прошиваются, скрепляются записью &quot;Прошито и пронумеровано ___ листов&quot; с указанием даты, фамилии, инициалов, должности руководителя Получателя субсидии, заверяются подписью руководителя или главного бухгалтера (при наличии) Получателя субсидии, а также печатью Получателя субсидии (при наличии)." w:history="1">
        <w:r>
          <w:rPr>
            <w:color w:val="0000FF"/>
          </w:rPr>
          <w:t>пун</w:t>
        </w:r>
        <w:r>
          <w:rPr>
            <w:color w:val="0000FF"/>
          </w:rPr>
          <w:t>кта 2.7</w:t>
        </w:r>
      </w:hyperlink>
      <w:r>
        <w:t xml:space="preserve"> настоящего Порядка производится Комитетом в сроки, установленные </w:t>
      </w:r>
      <w:hyperlink w:anchor="Par95" w:tooltip="2.8. Комитет регистрирует заявление в день его поступления и в течение 15 рабочих дней со дня регистрации осуществляет проверку предоставленных документов на их соответствие требованиям, указанным в пунктах 2.5 и 2.7 настоящего Порядка." w:history="1">
        <w:r>
          <w:rPr>
            <w:color w:val="0000FF"/>
          </w:rPr>
          <w:t>пунктом 2.8</w:t>
        </w:r>
      </w:hyperlink>
      <w:r>
        <w:t xml:space="preserve"> настоящего Порядка.</w:t>
      </w:r>
    </w:p>
    <w:p w:rsidR="00000000" w:rsidRDefault="00775CE7">
      <w:pPr>
        <w:pStyle w:val="ConsPlusNormal"/>
        <w:spacing w:before="240"/>
        <w:ind w:firstLine="540"/>
        <w:jc w:val="both"/>
      </w:pPr>
      <w:r>
        <w:t xml:space="preserve">2.12. В случае соответствия представленных Получателем субсидии документов требованиям, указанным в </w:t>
      </w:r>
      <w:hyperlink w:anchor="Par77" w:tooltip="2.5. Получатель субсидии должен соответствовать на первое число месяца, предшествующего месяцу, в котором планируется заключение Соглашения, следующим требованиям:" w:history="1">
        <w:r>
          <w:rPr>
            <w:color w:val="0000FF"/>
          </w:rPr>
          <w:t>пунктах 2.5</w:t>
        </w:r>
      </w:hyperlink>
      <w:r>
        <w:t xml:space="preserve"> и </w:t>
      </w:r>
      <w:hyperlink w:anchor="Par93" w:tooltip="2.7. Документы, указанные в пункте 2.6 настоящего Порядка, оформляются в печатном виде на стандартных листах формата А4, нумеруются, прошиваются, скрепляются записью &quot;Прошито и пронумеровано ___ листов&quot; с указанием даты, фамилии, инициалов, должности руководителя Получателя субсидии, заверяются подписью руководителя или главного бухгалтера (при наличии) Получателя субсидии, а также печатью Получателя субсидии (при наличии)." w:history="1">
        <w:r>
          <w:rPr>
            <w:color w:val="0000FF"/>
          </w:rPr>
          <w:t>2.7</w:t>
        </w:r>
      </w:hyperlink>
      <w:r>
        <w:t xml:space="preserve"> настоящего Порядка, Комитет готовит проект Соглашения и в срок не позднее пяти рабочих дней после завершения проверки, указанной в </w:t>
      </w:r>
      <w:hyperlink w:anchor="Par95" w:tooltip="2.8. Комитет регистрирует заявление в день его поступления и в течение 15 рабочих дней со дня регистрации осуществляет проверку предоставленных документов на их соответствие требованиям, указанным в пунктах 2.5 и 2.7 настоящего Порядка." w:history="1">
        <w:r>
          <w:rPr>
            <w:color w:val="0000FF"/>
          </w:rPr>
          <w:t>пункте</w:t>
        </w:r>
        <w:r>
          <w:rPr>
            <w:color w:val="0000FF"/>
          </w:rPr>
          <w:t xml:space="preserve"> 2.8</w:t>
        </w:r>
      </w:hyperlink>
      <w:r>
        <w:t xml:space="preserve"> настоящего Порядка, направляет Получателю субсидии проект Соглашения для подписания.</w:t>
      </w:r>
    </w:p>
    <w:p w:rsidR="00000000" w:rsidRDefault="00775CE7">
      <w:pPr>
        <w:pStyle w:val="ConsPlusNormal"/>
        <w:spacing w:before="240"/>
        <w:ind w:firstLine="540"/>
        <w:jc w:val="both"/>
      </w:pPr>
      <w:r>
        <w:t>Получатель субсидии подписывает Соглашение в течение трех рабочих дней с даты получения проекта Соглашения и направляет его в Комитет.</w:t>
      </w:r>
    </w:p>
    <w:p w:rsidR="00000000" w:rsidRDefault="00775CE7">
      <w:pPr>
        <w:pStyle w:val="ConsPlusNormal"/>
        <w:spacing w:before="240"/>
        <w:ind w:firstLine="540"/>
        <w:jc w:val="both"/>
      </w:pPr>
      <w:r>
        <w:t xml:space="preserve">2.13. Расходы Получателя субсидии, на возмещение которых предоставляется Субсидия, направляются на ритуальные услуги, связанные с погребением погибших, согласно </w:t>
      </w:r>
      <w:hyperlink w:anchor="Par149" w:tooltip="СТОИМОСТЬ" w:history="1">
        <w:r>
          <w:rPr>
            <w:color w:val="0000FF"/>
          </w:rPr>
          <w:t>приложениям N 1</w:t>
        </w:r>
      </w:hyperlink>
      <w:r>
        <w:t xml:space="preserve">, </w:t>
      </w:r>
      <w:hyperlink w:anchor="Par203" w:tooltip="СТОИМОСТЬ" w:history="1">
        <w:r>
          <w:rPr>
            <w:color w:val="0000FF"/>
          </w:rPr>
          <w:t>2</w:t>
        </w:r>
      </w:hyperlink>
      <w:r>
        <w:t xml:space="preserve"> </w:t>
      </w:r>
      <w:r>
        <w:t>к настоящему Порядку.</w:t>
      </w:r>
    </w:p>
    <w:p w:rsidR="00000000" w:rsidRDefault="00775CE7">
      <w:pPr>
        <w:pStyle w:val="ConsPlusNormal"/>
        <w:spacing w:before="240"/>
        <w:ind w:firstLine="540"/>
        <w:jc w:val="both"/>
      </w:pPr>
      <w:r>
        <w:t>2.14. Размер Субсидии (Sсуб.) рассчитывается по следующей формуле:</w:t>
      </w:r>
    </w:p>
    <w:p w:rsidR="00000000" w:rsidRDefault="00775CE7">
      <w:pPr>
        <w:pStyle w:val="ConsPlusNormal"/>
        <w:jc w:val="both"/>
      </w:pPr>
    </w:p>
    <w:p w:rsidR="00000000" w:rsidRDefault="00775CE7">
      <w:pPr>
        <w:pStyle w:val="ConsPlusNormal"/>
        <w:ind w:firstLine="540"/>
        <w:jc w:val="both"/>
      </w:pPr>
      <w:r>
        <w:t>Sсуб. = V x S, где:</w:t>
      </w:r>
    </w:p>
    <w:p w:rsidR="00000000" w:rsidRDefault="00775CE7">
      <w:pPr>
        <w:pStyle w:val="ConsPlusNormal"/>
        <w:jc w:val="both"/>
      </w:pPr>
    </w:p>
    <w:p w:rsidR="00000000" w:rsidRDefault="00775CE7">
      <w:pPr>
        <w:pStyle w:val="ConsPlusNormal"/>
        <w:ind w:firstLine="540"/>
        <w:jc w:val="both"/>
      </w:pPr>
      <w:r>
        <w:t>V - количество погибших;</w:t>
      </w:r>
    </w:p>
    <w:p w:rsidR="00000000" w:rsidRDefault="00775CE7">
      <w:pPr>
        <w:pStyle w:val="ConsPlusNormal"/>
        <w:spacing w:before="240"/>
        <w:ind w:firstLine="540"/>
        <w:jc w:val="both"/>
      </w:pPr>
      <w:r>
        <w:t>S - стоимость ритуальных услуг, предоставленных Получателем субсидии, по погребению одного погибшего, но не более предел</w:t>
      </w:r>
      <w:r>
        <w:t xml:space="preserve">ьной стоимости услуг, установленной </w:t>
      </w:r>
      <w:hyperlink w:anchor="Par149" w:tooltip="СТОИМОСТЬ" w:history="1">
        <w:r>
          <w:rPr>
            <w:color w:val="0000FF"/>
          </w:rPr>
          <w:t>приложениями N 1</w:t>
        </w:r>
      </w:hyperlink>
      <w:r>
        <w:t xml:space="preserve">, </w:t>
      </w:r>
      <w:hyperlink w:anchor="Par203" w:tooltip="СТОИМОСТЬ" w:history="1">
        <w:r>
          <w:rPr>
            <w:color w:val="0000FF"/>
          </w:rPr>
          <w:t>2</w:t>
        </w:r>
      </w:hyperlink>
      <w:r>
        <w:t xml:space="preserve"> к настоящему Порядку.</w:t>
      </w:r>
    </w:p>
    <w:p w:rsidR="00000000" w:rsidRDefault="00775CE7">
      <w:pPr>
        <w:pStyle w:val="ConsPlusNormal"/>
        <w:spacing w:before="240"/>
        <w:ind w:firstLine="540"/>
        <w:jc w:val="both"/>
      </w:pPr>
      <w:r>
        <w:t>2.15. Результатом предоставления Субсидии является оказание Получателем субсидии услуг по погребению п</w:t>
      </w:r>
      <w:r>
        <w:t>огибших.</w:t>
      </w:r>
    </w:p>
    <w:p w:rsidR="00000000" w:rsidRDefault="00775CE7">
      <w:pPr>
        <w:pStyle w:val="ConsPlusNormal"/>
        <w:spacing w:before="240"/>
        <w:ind w:firstLine="540"/>
        <w:jc w:val="both"/>
      </w:pPr>
      <w:bookmarkStart w:id="6" w:name="Par110"/>
      <w:bookmarkEnd w:id="6"/>
      <w:r>
        <w:t>2.16. Перечисление Субсидии осуществляется, если обращение Получателя субсидии со всеми необходимыми документами в Комитет последовало не позднее 45 рабочих дней со дня погребения.</w:t>
      </w:r>
    </w:p>
    <w:p w:rsidR="00000000" w:rsidRDefault="00775CE7">
      <w:pPr>
        <w:pStyle w:val="ConsPlusNormal"/>
        <w:spacing w:before="240"/>
        <w:ind w:firstLine="540"/>
        <w:jc w:val="both"/>
      </w:pPr>
      <w:r>
        <w:t>Для возмещения затрат Получатель субсидии предоставляе</w:t>
      </w:r>
      <w:r>
        <w:t>т в Комитет в срок до 15 числа месяца, следующего за отчетным месяцем, следующие документы:</w:t>
      </w:r>
    </w:p>
    <w:p w:rsidR="00000000" w:rsidRDefault="00775CE7">
      <w:pPr>
        <w:pStyle w:val="ConsPlusNormal"/>
        <w:spacing w:before="240"/>
        <w:ind w:firstLine="540"/>
        <w:jc w:val="both"/>
      </w:pPr>
      <w:r>
        <w:lastRenderedPageBreak/>
        <w:t>- копию свидетельства о смерти погибшего;</w:t>
      </w:r>
    </w:p>
    <w:p w:rsidR="00000000" w:rsidRDefault="00775CE7">
      <w:pPr>
        <w:pStyle w:val="ConsPlusNormal"/>
        <w:spacing w:before="240"/>
        <w:ind w:firstLine="540"/>
        <w:jc w:val="both"/>
      </w:pPr>
      <w:r>
        <w:t>- копию медицинского свидетельства о смерти погибшего и (или) копию справки о смерти;</w:t>
      </w:r>
    </w:p>
    <w:p w:rsidR="00000000" w:rsidRDefault="00775CE7">
      <w:pPr>
        <w:pStyle w:val="ConsPlusNormal"/>
        <w:spacing w:before="240"/>
        <w:ind w:firstLine="540"/>
        <w:jc w:val="both"/>
      </w:pPr>
      <w:r>
        <w:t>- отчет об использовании Субсидии по</w:t>
      </w:r>
      <w:r>
        <w:t xml:space="preserve"> форме, установленной Соглашением;</w:t>
      </w:r>
    </w:p>
    <w:p w:rsidR="00000000" w:rsidRDefault="00775CE7">
      <w:pPr>
        <w:pStyle w:val="ConsPlusNormal"/>
        <w:spacing w:before="240"/>
        <w:ind w:firstLine="540"/>
        <w:jc w:val="both"/>
      </w:pPr>
      <w:r>
        <w:t>- заявление на возмещение затрат за предоставленные услуги;</w:t>
      </w:r>
    </w:p>
    <w:p w:rsidR="00000000" w:rsidRDefault="00775CE7">
      <w:pPr>
        <w:pStyle w:val="ConsPlusNormal"/>
        <w:spacing w:before="240"/>
        <w:ind w:firstLine="540"/>
        <w:jc w:val="both"/>
      </w:pPr>
      <w:r>
        <w:t>- счета-фактуры, счета на предоставленные услуги с указанием перечня работ и их стоимости;</w:t>
      </w:r>
    </w:p>
    <w:p w:rsidR="00000000" w:rsidRDefault="00775CE7">
      <w:pPr>
        <w:pStyle w:val="ConsPlusNormal"/>
        <w:spacing w:before="240"/>
        <w:ind w:firstLine="540"/>
        <w:jc w:val="both"/>
      </w:pPr>
      <w:r>
        <w:t>- акт сдачи-приемки оказанных услуг по организации и проведению похорон.</w:t>
      </w:r>
    </w:p>
    <w:p w:rsidR="00000000" w:rsidRDefault="00775CE7">
      <w:pPr>
        <w:pStyle w:val="ConsPlusNormal"/>
        <w:spacing w:before="240"/>
        <w:ind w:firstLine="540"/>
        <w:jc w:val="both"/>
      </w:pPr>
      <w:r>
        <w:t>Документы заверяются подписями руководителя, главного бухгалтера и печатью Получателя субсидии (при наличии).</w:t>
      </w:r>
    </w:p>
    <w:p w:rsidR="00000000" w:rsidRDefault="00775CE7">
      <w:pPr>
        <w:pStyle w:val="ConsPlusNormal"/>
        <w:spacing w:before="240"/>
        <w:ind w:firstLine="540"/>
        <w:jc w:val="both"/>
      </w:pPr>
      <w:bookmarkStart w:id="7" w:name="Par119"/>
      <w:bookmarkEnd w:id="7"/>
      <w:r>
        <w:t xml:space="preserve">2.17. Комитет регистрирует документы, предусмотренные </w:t>
      </w:r>
      <w:hyperlink w:anchor="Par110" w:tooltip="2.16. Перечисление Субсидии осуществляется, если обращение Получателя субсидии со всеми необходимыми документами в Комитет последовало не позднее 45 рабочих дней со дня погребения." w:history="1">
        <w:r>
          <w:rPr>
            <w:color w:val="0000FF"/>
          </w:rPr>
          <w:t>пунктом 2.16</w:t>
        </w:r>
      </w:hyperlink>
      <w:r>
        <w:t xml:space="preserve"> настоящего Порядка, в день их поступления</w:t>
      </w:r>
      <w:r>
        <w:t xml:space="preserve"> и осуществляет проверку документов в течение 15 рабочих дней со дня их регистрации.</w:t>
      </w:r>
    </w:p>
    <w:p w:rsidR="00000000" w:rsidRDefault="00775CE7">
      <w:pPr>
        <w:pStyle w:val="ConsPlusNormal"/>
        <w:spacing w:before="240"/>
        <w:ind w:firstLine="540"/>
        <w:jc w:val="both"/>
      </w:pPr>
      <w:r>
        <w:t xml:space="preserve">2.18. В случае несоответствия представленных Получателем субсидии документов, предусмотренных </w:t>
      </w:r>
      <w:hyperlink w:anchor="Par110" w:tooltip="2.16. Перечисление Субсидии осуществляется, если обращение Получателя субсидии со всеми необходимыми документами в Комитет последовало не позднее 45 рабочих дней со дня погребения." w:history="1">
        <w:r>
          <w:rPr>
            <w:color w:val="0000FF"/>
          </w:rPr>
          <w:t>пунктом 2.16</w:t>
        </w:r>
      </w:hyperlink>
      <w:r>
        <w:t xml:space="preserve"> настоящего Порядка, требованиям настоящего Порядка и Соглашения, и (или) обнаружения недостоверной информации в</w:t>
      </w:r>
      <w:r>
        <w:t xml:space="preserve"> представленных документах, или непредставления (представления не в полном объеме) указанных документов Комитет в течение трех рабочих дней со дня завершения проверки, указанной в </w:t>
      </w:r>
      <w:hyperlink w:anchor="Par119" w:tooltip="2.17. Комитет регистрирует документы, предусмотренные пунктом 2.16 настоящего Порядка, в день их поступления и осуществляет проверку документов в течение 15 рабочих дней со дня их регистрации." w:history="1">
        <w:r>
          <w:rPr>
            <w:color w:val="0000FF"/>
          </w:rPr>
          <w:t>пункте 2.17</w:t>
        </w:r>
      </w:hyperlink>
      <w:r>
        <w:t xml:space="preserve"> настоящего Порядка, возвращает документы на доработку. Получатель субсидии в течение пяти рабочих д</w:t>
      </w:r>
      <w:r>
        <w:t>ней со дня получения документов обеспечивает их корректировку и повторное направление в Комитет. Повторную проверку документов Комитет осуществляет в течение пяти рабочих дней со дня их регистрации.</w:t>
      </w:r>
    </w:p>
    <w:p w:rsidR="00000000" w:rsidRDefault="00775CE7">
      <w:pPr>
        <w:pStyle w:val="ConsPlusNormal"/>
        <w:spacing w:before="240"/>
        <w:ind w:firstLine="540"/>
        <w:jc w:val="both"/>
      </w:pPr>
      <w:bookmarkStart w:id="8" w:name="Par121"/>
      <w:bookmarkEnd w:id="8"/>
      <w:r>
        <w:t>2.19. В случае соответствия документов, преду</w:t>
      </w:r>
      <w:r>
        <w:t xml:space="preserve">смотренных </w:t>
      </w:r>
      <w:hyperlink w:anchor="Par110" w:tooltip="2.16. Перечисление Субсидии осуществляется, если обращение Получателя субсидии со всеми необходимыми документами в Комитет последовало не позднее 45 рабочих дней со дня погребения." w:history="1">
        <w:r>
          <w:rPr>
            <w:color w:val="0000FF"/>
          </w:rPr>
          <w:t>пунктом 2.16</w:t>
        </w:r>
      </w:hyperlink>
      <w:r>
        <w:t xml:space="preserve"> настоящего Порядка, тре</w:t>
      </w:r>
      <w:r>
        <w:t xml:space="preserve">бованиям настоящего Порядка и Соглашения Комитет в течение 10 рабочих дней после окончания срока проверки, указанной в </w:t>
      </w:r>
      <w:hyperlink w:anchor="Par119" w:tooltip="2.17. Комитет регистрирует документы, предусмотренные пунктом 2.16 настоящего Порядка, в день их поступления и осуществляет проверку документов в течение 15 рабочих дней со дня их регистрации." w:history="1">
        <w:r>
          <w:rPr>
            <w:color w:val="0000FF"/>
          </w:rPr>
          <w:t>пункте 2.17</w:t>
        </w:r>
      </w:hyperlink>
      <w:r>
        <w:t xml:space="preserve"> настоящего Порядка, издает приказ о выделении средств Субсидии и направляет в управление финансов администрации города Мурманска кассовый план выплат на перечис</w:t>
      </w:r>
      <w:r>
        <w:t>ление Субсидии.</w:t>
      </w:r>
    </w:p>
    <w:p w:rsidR="00000000" w:rsidRDefault="00775CE7">
      <w:pPr>
        <w:pStyle w:val="ConsPlusNormal"/>
        <w:spacing w:before="240"/>
        <w:ind w:firstLine="540"/>
        <w:jc w:val="both"/>
      </w:pPr>
      <w:r>
        <w:t>2.20. В течение пяти рабочих дней со дня получения кассового плана выплат управление финансов администрации города Мурманска на основании предъявленного кассового плана выплат направляет причитающуюся сумму на лицевой счет Комитета, открыты</w:t>
      </w:r>
      <w:r>
        <w:t>й в Управлении Федерального казначейства по Мурманской области.</w:t>
      </w:r>
    </w:p>
    <w:p w:rsidR="00000000" w:rsidRDefault="00775CE7">
      <w:pPr>
        <w:pStyle w:val="ConsPlusNormal"/>
        <w:spacing w:before="240"/>
        <w:ind w:firstLine="540"/>
        <w:jc w:val="both"/>
      </w:pPr>
      <w:r>
        <w:t xml:space="preserve">2.21. Комитет не позднее 10 рабочего дня, следующего за днем издания приказа о выделении средств Субсидии Получателю субсидии, перечисляет их на расчетный счет Получателя субсидии, открытый в </w:t>
      </w:r>
      <w:r>
        <w:t>кредитной организации и указанный в Соглашении.</w:t>
      </w:r>
    </w:p>
    <w:p w:rsidR="00000000" w:rsidRDefault="00775CE7">
      <w:pPr>
        <w:pStyle w:val="ConsPlusNormal"/>
        <w:spacing w:before="240"/>
        <w:ind w:firstLine="540"/>
        <w:jc w:val="both"/>
      </w:pPr>
      <w:r>
        <w:t xml:space="preserve">2.22. Порядок и сроки возврата Субсидий в бюджет муниципального образования город Мурманск в случае нарушения условий их предоставления установлены </w:t>
      </w:r>
      <w:hyperlink w:anchor="Par137" w:tooltip="4.4. Возврат Субсидии производится Получателем субсидии в течение пяти рабочих дней со дня получения извещения по реквизитам и коду бюджетной классификации Российской Федерации, указанным в извещении." w:history="1">
        <w:r>
          <w:rPr>
            <w:color w:val="0000FF"/>
          </w:rPr>
          <w:t>пунктами 4.4</w:t>
        </w:r>
      </w:hyperlink>
      <w:r>
        <w:t xml:space="preserve"> - </w:t>
      </w:r>
      <w:hyperlink w:anchor="Par139" w:tooltip="4.6. В случае если Получатель субсидии не произвел возврат средств Субсидии в сроки, установленные пунктами 4.4 и 4.5 настоящего Порядка, Субсидия взыскивается в доход бюджета муниципального образования город Мурманск в судебном порядке в соответствии с действующим законодательством Российской Федерации." w:history="1">
        <w:r>
          <w:rPr>
            <w:color w:val="0000FF"/>
          </w:rPr>
          <w:t>4.6</w:t>
        </w:r>
      </w:hyperlink>
      <w:r>
        <w:t xml:space="preserve"> настоящего Порядка.</w:t>
      </w:r>
    </w:p>
    <w:p w:rsidR="00000000" w:rsidRDefault="00775CE7">
      <w:pPr>
        <w:pStyle w:val="ConsPlusNormal"/>
        <w:jc w:val="both"/>
      </w:pPr>
    </w:p>
    <w:p w:rsidR="00000000" w:rsidRDefault="00775CE7">
      <w:pPr>
        <w:pStyle w:val="ConsPlusTitle"/>
        <w:jc w:val="center"/>
        <w:outlineLvl w:val="1"/>
      </w:pPr>
      <w:r>
        <w:t>3. Требования к отчетности</w:t>
      </w:r>
    </w:p>
    <w:p w:rsidR="00000000" w:rsidRDefault="00775CE7">
      <w:pPr>
        <w:pStyle w:val="ConsPlusNormal"/>
        <w:jc w:val="both"/>
      </w:pPr>
    </w:p>
    <w:p w:rsidR="00000000" w:rsidRDefault="00775CE7">
      <w:pPr>
        <w:pStyle w:val="ConsPlusNormal"/>
        <w:ind w:firstLine="540"/>
        <w:jc w:val="both"/>
      </w:pPr>
      <w:r>
        <w:t xml:space="preserve">Порядок и сроки представления Получателем субсидии отчетности, а также порядок и сроки проверки и принятия Комитетом отчетности, представленной Получателем субсидии, установлены в </w:t>
      </w:r>
      <w:hyperlink w:anchor="Par110" w:tooltip="2.16. Перечисление Субсидии осуществляется, если обращение Получателя субсидии со всеми необходимыми документами в Комитет последовало не позднее 45 рабочих дней со дня погребения." w:history="1">
        <w:r>
          <w:rPr>
            <w:color w:val="0000FF"/>
          </w:rPr>
          <w:t>пунктах 2.16</w:t>
        </w:r>
      </w:hyperlink>
      <w:r>
        <w:t xml:space="preserve"> - </w:t>
      </w:r>
      <w:hyperlink w:anchor="Par121" w:tooltip="2.19. В случае соответствия документов, предусмотренных пунктом 2.16 настоящего Порядка, требованиям настоящего Порядка и Соглашения Комитет в течение 10 рабочих дней после окончания срока проверки, указанной в пункте 2.17 настоящего Порядка, издает приказ о выделении средств Субсидии и направляет в управление финансов администрации города Мурманска кассовый план выплат на перечисление Субсидии." w:history="1">
        <w:r>
          <w:rPr>
            <w:color w:val="0000FF"/>
          </w:rPr>
          <w:t>2.19</w:t>
        </w:r>
      </w:hyperlink>
      <w:r>
        <w:t xml:space="preserve"> настоящего Порядка.</w:t>
      </w:r>
    </w:p>
    <w:p w:rsidR="00000000" w:rsidRDefault="00775CE7">
      <w:pPr>
        <w:pStyle w:val="ConsPlusNormal"/>
        <w:jc w:val="both"/>
      </w:pPr>
    </w:p>
    <w:p w:rsidR="00000000" w:rsidRDefault="00775CE7">
      <w:pPr>
        <w:pStyle w:val="ConsPlusTitle"/>
        <w:jc w:val="center"/>
        <w:outlineLvl w:val="1"/>
      </w:pPr>
      <w:r>
        <w:t>4. Требования об осуществлении контроля за соблюдением</w:t>
      </w:r>
    </w:p>
    <w:p w:rsidR="00000000" w:rsidRDefault="00775CE7">
      <w:pPr>
        <w:pStyle w:val="ConsPlusTitle"/>
        <w:jc w:val="center"/>
      </w:pPr>
      <w:r>
        <w:t>условий и порядка предоставления Субсидии и ответстве</w:t>
      </w:r>
      <w:r>
        <w:t>нность</w:t>
      </w:r>
    </w:p>
    <w:p w:rsidR="00000000" w:rsidRDefault="00775CE7">
      <w:pPr>
        <w:pStyle w:val="ConsPlusTitle"/>
        <w:jc w:val="center"/>
      </w:pPr>
      <w:r>
        <w:t>за их нарушение</w:t>
      </w:r>
    </w:p>
    <w:p w:rsidR="00000000" w:rsidRDefault="00775CE7">
      <w:pPr>
        <w:pStyle w:val="ConsPlusNormal"/>
        <w:jc w:val="both"/>
      </w:pPr>
    </w:p>
    <w:p w:rsidR="00000000" w:rsidRDefault="00775CE7">
      <w:pPr>
        <w:pStyle w:val="ConsPlusNormal"/>
        <w:ind w:firstLine="540"/>
        <w:jc w:val="both"/>
      </w:pPr>
      <w:r>
        <w:t xml:space="preserve">4.1. Комитет в сроки, установленные </w:t>
      </w:r>
      <w:hyperlink w:anchor="Par119" w:tooltip="2.17. Комитет регистрирует документы, предусмотренные пунктом 2.16 настоящего Порядка, в день их поступления и осуществляет проверку документов в течение 15 рабочих дней со дня их регистрации." w:history="1">
        <w:r>
          <w:rPr>
            <w:color w:val="0000FF"/>
          </w:rPr>
          <w:t>пунктом 2.17</w:t>
        </w:r>
      </w:hyperlink>
      <w:r>
        <w:t xml:space="preserve"> настоящего Порядка, осуществляет проверку соблюдения Получателем субсидии порядка и условий предоставления Субсидий, в том числе в части достижения результатов предоставления Субсидии в соответствии с заключенным Согла</w:t>
      </w:r>
      <w:r>
        <w:t>шением (далее - Проверка).</w:t>
      </w:r>
    </w:p>
    <w:p w:rsidR="00000000" w:rsidRDefault="00775CE7">
      <w:pPr>
        <w:pStyle w:val="ConsPlusNormal"/>
        <w:spacing w:before="240"/>
        <w:ind w:firstLine="540"/>
        <w:jc w:val="both"/>
      </w:pPr>
      <w:r>
        <w:t>4.2. Получатель субсидии несет ответственность за полноту и достоверность предоставленных в соответствии с заключенным Соглашением документов.</w:t>
      </w:r>
    </w:p>
    <w:p w:rsidR="00000000" w:rsidRDefault="00775CE7">
      <w:pPr>
        <w:pStyle w:val="ConsPlusNormal"/>
        <w:spacing w:before="240"/>
        <w:ind w:firstLine="540"/>
        <w:jc w:val="both"/>
      </w:pPr>
      <w:r>
        <w:t>4.3. В случае установления факта(ов) нарушения по результатам Проверки или получения о</w:t>
      </w:r>
      <w:r>
        <w:t xml:space="preserve">т органов муниципального финансового контроля информации о нарушении Получателем субсидии порядка и условий предоставления Субсидии, предусмотренных настоящим Порядком, в том числе указания в документах, предоставленных Получателем субсидии в соответствии </w:t>
      </w:r>
      <w:r>
        <w:t>с Соглашением, недостоверных сведений, Комитет в течение трех рабочих дней со дня установления нарушения направляет Получателю субсидии письменное извещение об обеспечении возврата Субсидии в бюджет муниципального образования город Мурманск в размере, указ</w:t>
      </w:r>
      <w:r>
        <w:t>анном в извещении.</w:t>
      </w:r>
    </w:p>
    <w:p w:rsidR="00000000" w:rsidRDefault="00775CE7">
      <w:pPr>
        <w:pStyle w:val="ConsPlusNormal"/>
        <w:spacing w:before="240"/>
        <w:ind w:firstLine="540"/>
        <w:jc w:val="both"/>
      </w:pPr>
      <w:bookmarkStart w:id="9" w:name="Par137"/>
      <w:bookmarkEnd w:id="9"/>
      <w:r>
        <w:t>4.4. Возврат Субсидии производится Получателем субсидии в течение пяти рабочих дней со дня получения извещения по реквизитам и коду бюджетной классификации Российской Федерации, указанным в извещении.</w:t>
      </w:r>
    </w:p>
    <w:p w:rsidR="00000000" w:rsidRDefault="00775CE7">
      <w:pPr>
        <w:pStyle w:val="ConsPlusNormal"/>
        <w:spacing w:before="240"/>
        <w:ind w:firstLine="540"/>
        <w:jc w:val="both"/>
      </w:pPr>
      <w:bookmarkStart w:id="10" w:name="Par138"/>
      <w:bookmarkEnd w:id="10"/>
      <w:r>
        <w:t>4.5. В случа</w:t>
      </w:r>
      <w:r>
        <w:t>е если срок возврата Субсидии выходит за пределы отчетного финансового года, Получатель субсидии производит возврат Субсидии в текущем финансовом году, но не позднее 15 февраля текущего финансового года, по реквизитам и коду бюджетной классификации Российс</w:t>
      </w:r>
      <w:r>
        <w:t>кой Федерации, указанным в извещении.</w:t>
      </w:r>
    </w:p>
    <w:p w:rsidR="00000000" w:rsidRDefault="00775CE7">
      <w:pPr>
        <w:pStyle w:val="ConsPlusNormal"/>
        <w:spacing w:before="240"/>
        <w:ind w:firstLine="540"/>
        <w:jc w:val="both"/>
      </w:pPr>
      <w:bookmarkStart w:id="11" w:name="Par139"/>
      <w:bookmarkEnd w:id="11"/>
      <w:r>
        <w:t xml:space="preserve">4.6. В случае если Получатель субсидии не произвел возврат средств Субсидии в сроки, установленные </w:t>
      </w:r>
      <w:hyperlink w:anchor="Par137" w:tooltip="4.4. Возврат Субсидии производится Получателем субсидии в течение пяти рабочих дней со дня получения извещения по реквизитам и коду бюджетной классификации Российской Федерации, указанным в извещении." w:history="1">
        <w:r>
          <w:rPr>
            <w:color w:val="0000FF"/>
          </w:rPr>
          <w:t>пунктами 4.4</w:t>
        </w:r>
      </w:hyperlink>
      <w:r>
        <w:t xml:space="preserve"> и </w:t>
      </w:r>
      <w:hyperlink w:anchor="Par138" w:tooltip="4.5. В случае если срок возврата Субсидии выходит за пределы отчетного финансового года, Получатель субсидии производит возврат Субсидии в текущем финансовом году, но не позднее 15 февраля текущего финансового года, по реквизитам и коду бюджетной классификации Российской Федерации, указанным в извещении." w:history="1">
        <w:r>
          <w:rPr>
            <w:color w:val="0000FF"/>
          </w:rPr>
          <w:t>4.5</w:t>
        </w:r>
      </w:hyperlink>
      <w:r>
        <w:t xml:space="preserve"> настоящего Порядка, Субсидия взыскива</w:t>
      </w:r>
      <w:r>
        <w:t>ется в доход бюджета муниципального образования город Мурманск в судебном порядке в соответствии с действующим законодательством Российской Федерации.</w:t>
      </w:r>
    </w:p>
    <w:p w:rsidR="00000000" w:rsidRDefault="00775CE7">
      <w:pPr>
        <w:pStyle w:val="ConsPlusNormal"/>
        <w:spacing w:before="240"/>
        <w:ind w:firstLine="540"/>
        <w:jc w:val="both"/>
      </w:pPr>
      <w:r>
        <w:t>4.7. Органы муниципального финансового контроля осуществляют проверку соблюдения условий и порядка предос</w:t>
      </w:r>
      <w:r>
        <w:t xml:space="preserve">тавления Субсидии в соответствии с полномочиями, определенными </w:t>
      </w:r>
      <w:hyperlink r:id="rId29" w:tooltip="&quot;Бюджетный кодекс Российской Федерации&quot; от 31.07.1998 N 145-ФЗ (ред. от 26.02.2024)------------ Недействующая редакция{КонсультантПлюс}" w:history="1">
        <w:r>
          <w:rPr>
            <w:color w:val="0000FF"/>
          </w:rPr>
          <w:t>статьями 268.1</w:t>
        </w:r>
      </w:hyperlink>
      <w:r>
        <w:t xml:space="preserve"> и </w:t>
      </w:r>
      <w:hyperlink r:id="rId30" w:tooltip="&quot;Бюджетный кодекс Российской Федерации&quot; от 31.07.1998 N 145-ФЗ (ред. от 26.02.2024)------------ Недействующая редакция{КонсультантПлюс}" w:history="1">
        <w:r>
          <w:rPr>
            <w:color w:val="0000FF"/>
          </w:rPr>
          <w:t>269.2</w:t>
        </w:r>
      </w:hyperlink>
      <w:r>
        <w:t xml:space="preserve"> Бюджетного кодекса Российской Федерации.</w:t>
      </w:r>
    </w:p>
    <w:p w:rsidR="00000000" w:rsidRDefault="00775CE7">
      <w:pPr>
        <w:pStyle w:val="ConsPlusNormal"/>
        <w:jc w:val="both"/>
      </w:pPr>
    </w:p>
    <w:p w:rsidR="00000000" w:rsidRDefault="00775CE7">
      <w:pPr>
        <w:pStyle w:val="ConsPlusNormal"/>
        <w:jc w:val="both"/>
      </w:pPr>
    </w:p>
    <w:p w:rsidR="00000000" w:rsidRDefault="00775CE7">
      <w:pPr>
        <w:pStyle w:val="ConsPlusNormal"/>
        <w:jc w:val="both"/>
      </w:pPr>
    </w:p>
    <w:p w:rsidR="00000000" w:rsidRDefault="00775CE7">
      <w:pPr>
        <w:pStyle w:val="ConsPlusNormal"/>
        <w:jc w:val="both"/>
      </w:pPr>
    </w:p>
    <w:p w:rsidR="00000000" w:rsidRDefault="00775CE7">
      <w:pPr>
        <w:pStyle w:val="ConsPlusNormal"/>
        <w:jc w:val="both"/>
      </w:pPr>
    </w:p>
    <w:p w:rsidR="00000000" w:rsidRDefault="00775CE7">
      <w:pPr>
        <w:pStyle w:val="ConsPlusNormal"/>
        <w:jc w:val="right"/>
        <w:outlineLvl w:val="1"/>
      </w:pPr>
      <w:r>
        <w:t>Приложение N 1</w:t>
      </w:r>
    </w:p>
    <w:p w:rsidR="00000000" w:rsidRDefault="00775CE7">
      <w:pPr>
        <w:pStyle w:val="ConsPlusNormal"/>
        <w:jc w:val="right"/>
      </w:pPr>
      <w:r>
        <w:t>к Порядку</w:t>
      </w:r>
    </w:p>
    <w:p w:rsidR="00000000" w:rsidRDefault="00775CE7">
      <w:pPr>
        <w:pStyle w:val="ConsPlusNormal"/>
        <w:jc w:val="both"/>
      </w:pPr>
    </w:p>
    <w:p w:rsidR="00000000" w:rsidRDefault="00775CE7">
      <w:pPr>
        <w:pStyle w:val="ConsPlusTitle"/>
        <w:jc w:val="center"/>
      </w:pPr>
      <w:bookmarkStart w:id="12" w:name="Par149"/>
      <w:bookmarkEnd w:id="12"/>
      <w:r>
        <w:t>СТОИМОСТЬ</w:t>
      </w:r>
    </w:p>
    <w:p w:rsidR="00000000" w:rsidRDefault="00775CE7">
      <w:pPr>
        <w:pStyle w:val="ConsPlusTitle"/>
        <w:jc w:val="center"/>
      </w:pPr>
      <w:r>
        <w:t>РИТУАЛЬНЫХ УСЛУГ, ПРЕДОСТАВЛЯЕМЫХ АКЦИОНЕРНЫМ ОБЩЕСТВОМ</w:t>
      </w:r>
    </w:p>
    <w:p w:rsidR="00000000" w:rsidRDefault="00775CE7">
      <w:pPr>
        <w:pStyle w:val="ConsPlusTitle"/>
        <w:jc w:val="center"/>
      </w:pPr>
      <w:r>
        <w:t>"БЮРО СПЕЦОБСЛУЖИВАНИЯ", СВЯЗАННЫХ С ЗАХОРОНЕНИЕМ</w:t>
      </w:r>
    </w:p>
    <w:p w:rsidR="00000000" w:rsidRDefault="00775CE7">
      <w:pPr>
        <w:pStyle w:val="ConsPlusTitle"/>
        <w:jc w:val="center"/>
      </w:pPr>
      <w:r>
        <w:t>И УВЕКОВЕЧЕНИЕМ ПАМЯТИ ПОГИБШИХ ПРИ ЗАЩИТЕ ОТЕЧЕСТВА В ХОДЕ</w:t>
      </w:r>
    </w:p>
    <w:p w:rsidR="00000000" w:rsidRDefault="00775CE7">
      <w:pPr>
        <w:pStyle w:val="ConsPlusTitle"/>
        <w:jc w:val="center"/>
      </w:pPr>
      <w:r>
        <w:t>ВЫПОЛНЕНИЯ ЗАДАЧ СПЕЦИАЛЬНОЙ ВОЕННОЙ ОПЕРАЦИИ</w:t>
      </w:r>
    </w:p>
    <w:p w:rsidR="00000000" w:rsidRDefault="00775CE7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78"/>
        <w:gridCol w:w="5726"/>
        <w:gridCol w:w="994"/>
        <w:gridCol w:w="1361"/>
      </w:tblGrid>
      <w:tr w:rsidR="00000000"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775CE7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775CE7">
            <w:pPr>
              <w:pStyle w:val="ConsPlusNormal"/>
              <w:jc w:val="center"/>
            </w:pPr>
            <w:r>
              <w:t>Наименование услуг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775CE7">
            <w:pPr>
              <w:pStyle w:val="ConsPlusNormal"/>
              <w:jc w:val="center"/>
            </w:pPr>
            <w:r>
              <w:t>Кол-во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775CE7">
            <w:pPr>
              <w:pStyle w:val="ConsPlusNormal"/>
              <w:jc w:val="center"/>
            </w:pPr>
            <w:r>
              <w:t>Стоимость (руб.)</w:t>
            </w:r>
          </w:p>
        </w:tc>
      </w:tr>
      <w:tr w:rsidR="00000000"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775CE7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775CE7">
            <w:pPr>
              <w:pStyle w:val="ConsPlusNormal"/>
            </w:pPr>
            <w:r>
              <w:t>Опалубка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775CE7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775CE7">
            <w:pPr>
              <w:pStyle w:val="ConsPlusNormal"/>
              <w:jc w:val="center"/>
            </w:pPr>
            <w:r>
              <w:t>2100,00</w:t>
            </w:r>
          </w:p>
        </w:tc>
      </w:tr>
      <w:tr w:rsidR="00000000"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775CE7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775CE7">
            <w:pPr>
              <w:pStyle w:val="ConsPlusNormal"/>
            </w:pPr>
            <w:r>
              <w:t>Крест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775CE7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775CE7">
            <w:pPr>
              <w:pStyle w:val="ConsPlusNormal"/>
              <w:jc w:val="center"/>
            </w:pPr>
            <w:r>
              <w:t>4700,00</w:t>
            </w:r>
          </w:p>
        </w:tc>
      </w:tr>
      <w:tr w:rsidR="00000000"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775CE7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775CE7">
            <w:pPr>
              <w:pStyle w:val="ConsPlusNormal"/>
            </w:pPr>
            <w:r>
              <w:t>Венок с траурной лентой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775CE7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775CE7">
            <w:pPr>
              <w:pStyle w:val="ConsPlusNormal"/>
              <w:jc w:val="center"/>
            </w:pPr>
            <w:r>
              <w:t>5300,00</w:t>
            </w:r>
          </w:p>
        </w:tc>
      </w:tr>
      <w:tr w:rsidR="00000000"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775CE7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775CE7">
            <w:pPr>
              <w:pStyle w:val="ConsPlusNormal"/>
            </w:pPr>
            <w:r>
              <w:t>Проведение гражданской панихиды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775CE7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775CE7">
            <w:pPr>
              <w:pStyle w:val="ConsPlusNormal"/>
              <w:jc w:val="center"/>
            </w:pPr>
            <w:r>
              <w:t>5000,00</w:t>
            </w:r>
          </w:p>
        </w:tc>
      </w:tr>
      <w:tr w:rsidR="00000000"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775CE7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775CE7">
            <w:pPr>
              <w:pStyle w:val="ConsPlusNormal"/>
            </w:pPr>
            <w:r>
              <w:t>Услуги грузчиков (в морге, на кладбище)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775CE7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775CE7">
            <w:pPr>
              <w:pStyle w:val="ConsPlusNormal"/>
              <w:jc w:val="center"/>
            </w:pPr>
            <w:r>
              <w:t>3000,00</w:t>
            </w:r>
          </w:p>
        </w:tc>
      </w:tr>
      <w:tr w:rsidR="00000000"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775CE7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775CE7">
            <w:pPr>
              <w:pStyle w:val="ConsPlusNormal"/>
            </w:pPr>
            <w:r>
              <w:t>Транспортные услуги (доставка тела погибшего до зала прощания, до места захоронения)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775CE7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775CE7">
            <w:pPr>
              <w:pStyle w:val="ConsPlusNormal"/>
              <w:jc w:val="center"/>
            </w:pPr>
            <w:r>
              <w:t>18200,00</w:t>
            </w:r>
          </w:p>
        </w:tc>
      </w:tr>
      <w:tr w:rsidR="00000000"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775CE7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775CE7">
            <w:pPr>
              <w:pStyle w:val="ConsPlusNormal"/>
            </w:pPr>
            <w:r>
              <w:t>Рытье могилы, захоронение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775CE7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775CE7">
            <w:pPr>
              <w:pStyle w:val="ConsPlusNormal"/>
              <w:jc w:val="center"/>
            </w:pPr>
            <w:r>
              <w:t>8000,00</w:t>
            </w:r>
          </w:p>
        </w:tc>
      </w:tr>
      <w:tr w:rsidR="00000000"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775CE7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775CE7">
            <w:pPr>
              <w:pStyle w:val="ConsPlusNormal"/>
            </w:pPr>
            <w:r>
              <w:t>Установка креста, таблички, опалубки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775CE7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775CE7">
            <w:pPr>
              <w:pStyle w:val="ConsPlusNormal"/>
              <w:jc w:val="center"/>
            </w:pPr>
            <w:r>
              <w:t>2000,00</w:t>
            </w:r>
          </w:p>
        </w:tc>
      </w:tr>
      <w:tr w:rsidR="00000000"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75CE7">
            <w:pPr>
              <w:pStyle w:val="ConsPlusNormal"/>
            </w:pP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775CE7">
            <w:pPr>
              <w:pStyle w:val="ConsPlusNormal"/>
            </w:pPr>
            <w:r>
              <w:t>Итого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75CE7">
            <w:pPr>
              <w:pStyle w:val="ConsPlusNormal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775CE7">
            <w:pPr>
              <w:pStyle w:val="ConsPlusNormal"/>
              <w:jc w:val="center"/>
            </w:pPr>
            <w:r>
              <w:t>48300,00</w:t>
            </w:r>
          </w:p>
        </w:tc>
      </w:tr>
    </w:tbl>
    <w:p w:rsidR="00000000" w:rsidRDefault="00775CE7">
      <w:pPr>
        <w:pStyle w:val="ConsPlusNormal"/>
        <w:jc w:val="both"/>
      </w:pPr>
    </w:p>
    <w:p w:rsidR="00000000" w:rsidRDefault="00775CE7">
      <w:pPr>
        <w:pStyle w:val="ConsPlusNormal"/>
        <w:jc w:val="both"/>
      </w:pPr>
    </w:p>
    <w:p w:rsidR="00000000" w:rsidRDefault="00775CE7">
      <w:pPr>
        <w:pStyle w:val="ConsPlusNormal"/>
        <w:jc w:val="both"/>
      </w:pPr>
    </w:p>
    <w:p w:rsidR="00000000" w:rsidRDefault="00775CE7">
      <w:pPr>
        <w:pStyle w:val="ConsPlusNormal"/>
        <w:jc w:val="both"/>
      </w:pPr>
    </w:p>
    <w:p w:rsidR="00000000" w:rsidRDefault="00775CE7">
      <w:pPr>
        <w:pStyle w:val="ConsPlusNormal"/>
        <w:jc w:val="both"/>
      </w:pPr>
    </w:p>
    <w:p w:rsidR="00000000" w:rsidRDefault="00775CE7">
      <w:pPr>
        <w:pStyle w:val="ConsPlusNormal"/>
        <w:jc w:val="right"/>
        <w:outlineLvl w:val="1"/>
      </w:pPr>
      <w:r>
        <w:t>Приложение N 2</w:t>
      </w:r>
    </w:p>
    <w:p w:rsidR="00000000" w:rsidRDefault="00775CE7">
      <w:pPr>
        <w:pStyle w:val="ConsPlusNormal"/>
        <w:jc w:val="right"/>
      </w:pPr>
      <w:r>
        <w:t>к Порядку</w:t>
      </w:r>
    </w:p>
    <w:p w:rsidR="00000000" w:rsidRDefault="00775CE7">
      <w:pPr>
        <w:pStyle w:val="ConsPlusNormal"/>
        <w:jc w:val="both"/>
      </w:pPr>
    </w:p>
    <w:p w:rsidR="00000000" w:rsidRDefault="00775CE7">
      <w:pPr>
        <w:pStyle w:val="ConsPlusTitle"/>
        <w:jc w:val="center"/>
      </w:pPr>
      <w:bookmarkStart w:id="13" w:name="Par203"/>
      <w:bookmarkEnd w:id="13"/>
      <w:r>
        <w:t>СТОИМОСТЬ</w:t>
      </w:r>
    </w:p>
    <w:p w:rsidR="00000000" w:rsidRDefault="00775CE7">
      <w:pPr>
        <w:pStyle w:val="ConsPlusTitle"/>
        <w:jc w:val="center"/>
      </w:pPr>
      <w:r>
        <w:t>РИТУАЛЬНЫХ УСЛУГ, ПРЕДОСТАВЛЯЕМЫХ АКЦИОНЕРНЫМ ОБЩЕСТВОМ</w:t>
      </w:r>
    </w:p>
    <w:p w:rsidR="00000000" w:rsidRDefault="00775CE7">
      <w:pPr>
        <w:pStyle w:val="ConsPlusTitle"/>
        <w:jc w:val="center"/>
      </w:pPr>
      <w:r>
        <w:t>"БЮРО СПЕЦОБСЛУЖИВАНИЯ", СВЯЗАННЫХ С ПОГРЕБЕНИЕМ</w:t>
      </w:r>
    </w:p>
    <w:p w:rsidR="00000000" w:rsidRDefault="00775CE7">
      <w:pPr>
        <w:pStyle w:val="ConsPlusTitle"/>
        <w:jc w:val="center"/>
      </w:pPr>
      <w:r>
        <w:t>И УВЕКОВЕЧЕНИЕМ ПАМЯТИ ПОГИБШИХ ПРИ ЗАЩИТЕ ОТЕЧЕСТВА В ХОДЕ</w:t>
      </w:r>
    </w:p>
    <w:p w:rsidR="00000000" w:rsidRDefault="00775CE7">
      <w:pPr>
        <w:pStyle w:val="ConsPlusTitle"/>
        <w:jc w:val="center"/>
      </w:pPr>
      <w:r>
        <w:t>ВЫПОЛНЕНИЯ ЗАДАЧ СПЕЦИАЛЬНОЙ ВОЕННОЙ ОПЕРАЦИИ</w:t>
      </w:r>
    </w:p>
    <w:p w:rsidR="00000000" w:rsidRDefault="00775CE7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78"/>
        <w:gridCol w:w="5783"/>
        <w:gridCol w:w="989"/>
        <w:gridCol w:w="1474"/>
      </w:tblGrid>
      <w:tr w:rsidR="00000000"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775CE7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775CE7">
            <w:pPr>
              <w:pStyle w:val="ConsPlusNormal"/>
              <w:jc w:val="center"/>
            </w:pPr>
            <w:r>
              <w:t>Наименование услуг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775CE7">
            <w:pPr>
              <w:pStyle w:val="ConsPlusNormal"/>
              <w:jc w:val="center"/>
            </w:pPr>
            <w:r>
              <w:t>Кол-во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775CE7">
            <w:pPr>
              <w:pStyle w:val="ConsPlusNormal"/>
              <w:jc w:val="center"/>
            </w:pPr>
            <w:r>
              <w:t xml:space="preserve">Стоимость </w:t>
            </w:r>
            <w:r>
              <w:lastRenderedPageBreak/>
              <w:t>(руб.)</w:t>
            </w:r>
          </w:p>
        </w:tc>
      </w:tr>
      <w:tr w:rsidR="00000000"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775CE7">
            <w:pPr>
              <w:pStyle w:val="ConsPlusNormal"/>
              <w:jc w:val="center"/>
            </w:pPr>
            <w:r>
              <w:lastRenderedPageBreak/>
              <w:t>1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775CE7">
            <w:pPr>
              <w:pStyle w:val="ConsPlusNormal"/>
            </w:pPr>
            <w:r>
              <w:t>Проведение гражданской панихиды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775CE7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775CE7">
            <w:pPr>
              <w:pStyle w:val="ConsPlusNormal"/>
              <w:jc w:val="center"/>
            </w:pPr>
            <w:r>
              <w:t>5000,00</w:t>
            </w:r>
          </w:p>
        </w:tc>
      </w:tr>
      <w:tr w:rsidR="00000000"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775CE7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775CE7">
            <w:pPr>
              <w:pStyle w:val="ConsPlusNormal"/>
            </w:pPr>
            <w:r>
              <w:t>Услуги грузчиков (в морге, в месте кремации)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775CE7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775CE7">
            <w:pPr>
              <w:pStyle w:val="ConsPlusNormal"/>
              <w:jc w:val="center"/>
            </w:pPr>
            <w:r>
              <w:t>3000,00</w:t>
            </w:r>
          </w:p>
        </w:tc>
      </w:tr>
      <w:tr w:rsidR="00000000"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775CE7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775CE7">
            <w:pPr>
              <w:pStyle w:val="ConsPlusNormal"/>
            </w:pPr>
            <w:r>
              <w:t>Транспортные услуги (доставка тела погибшего до зала прощания, до места кремации)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775CE7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775CE7">
            <w:pPr>
              <w:pStyle w:val="ConsPlusNormal"/>
              <w:jc w:val="center"/>
            </w:pPr>
            <w:r>
              <w:t>18300,00</w:t>
            </w:r>
          </w:p>
        </w:tc>
      </w:tr>
      <w:tr w:rsidR="00000000"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775CE7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775CE7">
            <w:pPr>
              <w:pStyle w:val="ConsPlusNormal"/>
            </w:pPr>
            <w:r>
              <w:t>Кремация с последующей выдачей урны с прахом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775CE7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775CE7">
            <w:pPr>
              <w:pStyle w:val="ConsPlusNormal"/>
              <w:jc w:val="center"/>
            </w:pPr>
            <w:r>
              <w:t>22000,00</w:t>
            </w:r>
          </w:p>
        </w:tc>
      </w:tr>
      <w:tr w:rsidR="00000000"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75CE7">
            <w:pPr>
              <w:pStyle w:val="ConsPlusNormal"/>
            </w:pP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775CE7">
            <w:pPr>
              <w:pStyle w:val="ConsPlusNormal"/>
            </w:pPr>
            <w:r>
              <w:t>Итого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75CE7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775CE7">
            <w:pPr>
              <w:pStyle w:val="ConsPlusNormal"/>
              <w:jc w:val="center"/>
            </w:pPr>
            <w:r>
              <w:t>48300,00</w:t>
            </w:r>
          </w:p>
        </w:tc>
      </w:tr>
    </w:tbl>
    <w:p w:rsidR="00000000" w:rsidRDefault="00775CE7">
      <w:pPr>
        <w:pStyle w:val="ConsPlusNormal"/>
        <w:jc w:val="both"/>
      </w:pPr>
    </w:p>
    <w:p w:rsidR="00000000" w:rsidRDefault="00775CE7">
      <w:pPr>
        <w:pStyle w:val="ConsPlusNormal"/>
        <w:jc w:val="both"/>
      </w:pPr>
    </w:p>
    <w:p w:rsidR="00775CE7" w:rsidRDefault="00775CE7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sectPr w:rsidR="00775CE7">
      <w:headerReference w:type="default" r:id="rId31"/>
      <w:footerReference w:type="default" r:id="rId32"/>
      <w:pgSz w:w="11906" w:h="16838"/>
      <w:pgMar w:top="1440" w:right="566" w:bottom="1440" w:left="1133" w:header="0" w:footer="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75CE7" w:rsidRDefault="00775CE7">
      <w:pPr>
        <w:spacing w:after="0" w:line="240" w:lineRule="auto"/>
      </w:pPr>
      <w:r>
        <w:separator/>
      </w:r>
    </w:p>
  </w:endnote>
  <w:endnote w:type="continuationSeparator" w:id="0">
    <w:p w:rsidR="00775CE7" w:rsidRDefault="00775C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775CE7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tbl>
    <w:tblPr>
      <w:tblW w:w="5000" w:type="pct"/>
      <w:tblCellSpacing w:w="5" w:type="nil"/>
      <w:tblCellMar>
        <w:left w:w="40" w:type="dxa"/>
        <w:right w:w="40" w:type="dxa"/>
      </w:tblCellMar>
      <w:tblLook w:val="0000"/>
    </w:tblPr>
    <w:tblGrid>
      <w:gridCol w:w="3394"/>
      <w:gridCol w:w="3498"/>
      <w:gridCol w:w="3395"/>
    </w:tblGrid>
    <w:tr w:rsidR="00000000">
      <w:tblPrEx>
        <w:tblCellMar>
          <w:top w:w="0" w:type="dxa"/>
          <w:bottom w:w="0" w:type="dxa"/>
        </w:tblCellMar>
      </w:tblPrEx>
      <w:trPr>
        <w:trHeight w:hRule="exact" w:val="1663"/>
        <w:tblCellSpacing w:w="5" w:type="nil"/>
      </w:trPr>
      <w:tc>
        <w:tcPr>
          <w:tcW w:w="165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775CE7">
          <w:pPr>
            <w:pStyle w:val="ConsPlusNormal"/>
            <w:rPr>
              <w:rFonts w:ascii="Tahoma" w:hAnsi="Tahoma" w:cs="Tahoma"/>
              <w:b/>
              <w:bCs/>
              <w:color w:val="F58220"/>
              <w:sz w:val="28"/>
              <w:szCs w:val="28"/>
            </w:rPr>
          </w:pPr>
          <w:r>
            <w:rPr>
              <w:rFonts w:ascii="Tahoma" w:hAnsi="Tahoma" w:cs="Tahoma"/>
              <w:b/>
              <w:bCs/>
              <w:color w:val="F58220"/>
              <w:sz w:val="28"/>
              <w:szCs w:val="28"/>
            </w:rPr>
            <w:t>КонсультантПлюс</w:t>
          </w:r>
          <w:r>
            <w:rPr>
              <w:rFonts w:ascii="Tahoma" w:hAnsi="Tahoma" w:cs="Tahoma"/>
              <w:b/>
              <w:bCs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775CE7">
          <w:pPr>
            <w:pStyle w:val="ConsPlusNormal"/>
            <w:jc w:val="center"/>
            <w:rPr>
              <w:rFonts w:ascii="Tahoma" w:hAnsi="Tahoma" w:cs="Tahoma"/>
              <w:b/>
              <w:bCs/>
              <w:sz w:val="20"/>
              <w:szCs w:val="20"/>
            </w:rPr>
          </w:pPr>
          <w:hyperlink r:id="rId1" w:history="1">
            <w:r>
              <w:rPr>
                <w:rFonts w:ascii="Tahoma" w:hAnsi="Tahoma" w:cs="Tahoma"/>
                <w:b/>
                <w:bCs/>
                <w:color w:val="0000FF"/>
                <w:sz w:val="20"/>
                <w:szCs w:val="20"/>
              </w:rPr>
              <w:t>www.consultant.ru</w:t>
            </w:r>
          </w:hyperlink>
        </w:p>
      </w:tc>
      <w:tc>
        <w:tcPr>
          <w:tcW w:w="165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775CE7">
          <w:pPr>
            <w:pStyle w:val="ConsPlusNormal"/>
            <w:jc w:val="right"/>
            <w:rPr>
              <w:rFonts w:ascii="Tahoma" w:hAnsi="Tahoma" w:cs="Tahoma"/>
              <w:sz w:val="20"/>
              <w:szCs w:val="20"/>
            </w:rPr>
          </w:pPr>
          <w:r>
            <w:rPr>
              <w:rFonts w:ascii="Tahoma" w:hAnsi="Tahoma" w:cs="Tahoma"/>
              <w:sz w:val="20"/>
              <w:szCs w:val="20"/>
            </w:rPr>
            <w:t xml:space="preserve">Страница </w:t>
          </w:r>
          <w:r>
            <w:rPr>
              <w:rFonts w:ascii="Tahoma" w:hAnsi="Tahoma" w:cs="Tahoma"/>
              <w:sz w:val="20"/>
              <w:szCs w:val="20"/>
            </w:rPr>
            <w:fldChar w:fldCharType="begin"/>
          </w:r>
          <w:r>
            <w:rPr>
              <w:rFonts w:ascii="Tahoma" w:hAnsi="Tahoma" w:cs="Tahoma"/>
              <w:sz w:val="20"/>
              <w:szCs w:val="20"/>
            </w:rPr>
            <w:instrText>\PAGE</w:instrText>
          </w:r>
          <w:r w:rsidR="00C62C7A">
            <w:rPr>
              <w:rFonts w:ascii="Tahoma" w:hAnsi="Tahoma" w:cs="Tahoma"/>
              <w:sz w:val="20"/>
              <w:szCs w:val="20"/>
            </w:rPr>
            <w:fldChar w:fldCharType="separate"/>
          </w:r>
          <w:r w:rsidR="00C62C7A">
            <w:rPr>
              <w:rFonts w:ascii="Tahoma" w:hAnsi="Tahoma" w:cs="Tahoma"/>
              <w:noProof/>
              <w:sz w:val="20"/>
              <w:szCs w:val="20"/>
            </w:rPr>
            <w:t>11</w:t>
          </w:r>
          <w:r>
            <w:rPr>
              <w:rFonts w:ascii="Tahoma" w:hAnsi="Tahoma" w:cs="Tahoma"/>
              <w:sz w:val="20"/>
              <w:szCs w:val="20"/>
            </w:rPr>
            <w:fldChar w:fldCharType="end"/>
          </w:r>
          <w:r>
            <w:rPr>
              <w:rFonts w:ascii="Tahoma" w:hAnsi="Tahoma" w:cs="Tahoma"/>
              <w:sz w:val="20"/>
              <w:szCs w:val="20"/>
            </w:rPr>
            <w:t xml:space="preserve"> из </w:t>
          </w:r>
          <w:r>
            <w:rPr>
              <w:rFonts w:ascii="Tahoma" w:hAnsi="Tahoma" w:cs="Tahoma"/>
              <w:sz w:val="20"/>
              <w:szCs w:val="20"/>
            </w:rPr>
            <w:fldChar w:fldCharType="begin"/>
          </w:r>
          <w:r>
            <w:rPr>
              <w:rFonts w:ascii="Tahoma" w:hAnsi="Tahoma" w:cs="Tahoma"/>
              <w:sz w:val="20"/>
              <w:szCs w:val="20"/>
            </w:rPr>
            <w:instrText>\NUMPAGES</w:instrText>
          </w:r>
          <w:r w:rsidR="00C62C7A">
            <w:rPr>
              <w:rFonts w:ascii="Tahoma" w:hAnsi="Tahoma" w:cs="Tahoma"/>
              <w:sz w:val="20"/>
              <w:szCs w:val="20"/>
            </w:rPr>
            <w:fldChar w:fldCharType="separate"/>
          </w:r>
          <w:r w:rsidR="00C62C7A">
            <w:rPr>
              <w:rFonts w:ascii="Tahoma" w:hAnsi="Tahoma" w:cs="Tahoma"/>
              <w:noProof/>
              <w:sz w:val="20"/>
              <w:szCs w:val="20"/>
            </w:rPr>
            <w:t>11</w:t>
          </w:r>
          <w:r>
            <w:rPr>
              <w:rFonts w:ascii="Tahoma" w:hAnsi="Tahoma" w:cs="Tahoma"/>
              <w:sz w:val="20"/>
              <w:szCs w:val="20"/>
            </w:rPr>
            <w:fldChar w:fldCharType="end"/>
          </w:r>
        </w:p>
      </w:tc>
    </w:tr>
  </w:tbl>
  <w:p w:rsidR="00000000" w:rsidRDefault="00775CE7">
    <w:pPr>
      <w:pStyle w:val="ConsPlusNormal"/>
      <w:rPr>
        <w:sz w:val="2"/>
        <w:szCs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75CE7" w:rsidRDefault="00775CE7">
      <w:pPr>
        <w:spacing w:after="0" w:line="240" w:lineRule="auto"/>
      </w:pPr>
      <w:r>
        <w:separator/>
      </w:r>
    </w:p>
  </w:footnote>
  <w:footnote w:type="continuationSeparator" w:id="0">
    <w:p w:rsidR="00775CE7" w:rsidRDefault="00775C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CellSpacing w:w="5" w:type="nil"/>
      <w:tblCellMar>
        <w:left w:w="40" w:type="dxa"/>
        <w:right w:w="40" w:type="dxa"/>
      </w:tblCellMar>
      <w:tblLook w:val="0000"/>
    </w:tblPr>
    <w:tblGrid>
      <w:gridCol w:w="5555"/>
      <w:gridCol w:w="4732"/>
    </w:tblGrid>
    <w:tr w:rsidR="00000000">
      <w:tblPrEx>
        <w:tblCellMar>
          <w:top w:w="0" w:type="dxa"/>
          <w:bottom w:w="0" w:type="dxa"/>
        </w:tblCellMar>
      </w:tblPrEx>
      <w:trPr>
        <w:trHeight w:hRule="exact" w:val="1683"/>
        <w:tblCellSpacing w:w="5" w:type="nil"/>
      </w:trPr>
      <w:tc>
        <w:tcPr>
          <w:tcW w:w="5511" w:type="dxa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775CE7">
          <w:pPr>
            <w:pStyle w:val="ConsPlusNormal"/>
            <w:rPr>
              <w:rFonts w:ascii="Tahoma" w:hAnsi="Tahoma" w:cs="Tahoma"/>
              <w:sz w:val="16"/>
              <w:szCs w:val="16"/>
            </w:rPr>
          </w:pPr>
          <w:r>
            <w:rPr>
              <w:rFonts w:ascii="Tahoma" w:hAnsi="Tahoma" w:cs="Tahoma"/>
              <w:sz w:val="16"/>
              <w:szCs w:val="16"/>
            </w:rPr>
            <w:t>Постановление Администрации города Мурманска от 21.06.2022 N 1662</w:t>
          </w:r>
          <w:r>
            <w:rPr>
              <w:rFonts w:ascii="Tahoma" w:hAnsi="Tahoma" w:cs="Tahoma"/>
              <w:sz w:val="16"/>
              <w:szCs w:val="16"/>
            </w:rPr>
            <w:br/>
            <w:t>(ред. от 22.03.2024)</w:t>
          </w:r>
          <w:r>
            <w:rPr>
              <w:rFonts w:ascii="Tahoma" w:hAnsi="Tahoma" w:cs="Tahoma"/>
              <w:sz w:val="16"/>
              <w:szCs w:val="16"/>
            </w:rPr>
            <w:br/>
            <w:t>"Об</w:t>
          </w:r>
          <w:r>
            <w:rPr>
              <w:rFonts w:ascii="Tahoma" w:hAnsi="Tahoma" w:cs="Tahoma"/>
              <w:sz w:val="16"/>
              <w:szCs w:val="16"/>
            </w:rPr>
            <w:t xml:space="preserve"> утверждении Порядка предостав...</w:t>
          </w:r>
        </w:p>
      </w:tc>
      <w:tc>
        <w:tcPr>
          <w:tcW w:w="4695" w:type="dxa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775CE7">
          <w:pPr>
            <w:pStyle w:val="ConsPlusNormal"/>
            <w:jc w:val="right"/>
            <w:rPr>
              <w:rFonts w:ascii="Tahoma" w:hAnsi="Tahoma" w:cs="Tahoma"/>
              <w:sz w:val="16"/>
              <w:szCs w:val="16"/>
            </w:rPr>
          </w:pPr>
          <w:r>
            <w:rPr>
              <w:rFonts w:ascii="Tahoma" w:hAnsi="Tahoma" w:cs="Tahoma"/>
              <w:sz w:val="18"/>
              <w:szCs w:val="18"/>
            </w:rPr>
            <w:t xml:space="preserve">Документ предоставлен </w:t>
          </w:r>
          <w:hyperlink r:id="rId1" w:history="1">
            <w:r>
              <w:rPr>
                <w:rFonts w:ascii="Tahoma" w:hAnsi="Tahoma" w:cs="Tahoma"/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05.02.2025</w:t>
          </w:r>
        </w:p>
      </w:tc>
    </w:tr>
  </w:tbl>
  <w:p w:rsidR="00000000" w:rsidRDefault="00775CE7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:rsidR="00000000" w:rsidRDefault="00775CE7">
    <w:pPr>
      <w:pStyle w:val="ConsPlusNormal"/>
    </w:pPr>
    <w:r>
      <w:rPr>
        <w:sz w:val="10"/>
        <w:szCs w:val="10"/>
      </w:rPr>
      <w:t xml:space="preserve"> 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writeProtection w:recommended="1"/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</w:compat>
  <w:rsids>
    <w:rsidRoot w:val="00013CBE"/>
    <w:rsid w:val="00013CBE"/>
    <w:rsid w:val="00775CE7"/>
    <w:rsid w:val="00C62C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4"/>
      <w:szCs w:val="24"/>
    </w:rPr>
  </w:style>
  <w:style w:type="paragraph" w:customStyle="1" w:styleId="ConsPlusCell">
    <w:name w:val="ConsPlusCell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DocList">
    <w:name w:val="ConsPlusDocLis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18"/>
      <w:szCs w:val="18"/>
    </w:rPr>
  </w:style>
  <w:style w:type="paragraph" w:customStyle="1" w:styleId="ConsPlusTitlePage">
    <w:name w:val="ConsPlusTitlePag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24"/>
      <w:szCs w:val="24"/>
    </w:rPr>
  </w:style>
  <w:style w:type="paragraph" w:customStyle="1" w:styleId="ConsPlusJurTerm">
    <w:name w:val="ConsPlusJurTerm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26"/>
      <w:szCs w:val="26"/>
    </w:rPr>
  </w:style>
  <w:style w:type="paragraph" w:customStyle="1" w:styleId="ConsPlusTextList">
    <w:name w:val="ConsPlusTextLis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TextList1">
    <w:name w:val="ConsPlusTextList1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header"/>
    <w:basedOn w:val="a"/>
    <w:link w:val="a4"/>
    <w:uiPriority w:val="99"/>
    <w:semiHidden/>
    <w:unhideWhenUsed/>
    <w:rsid w:val="00C62C7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C62C7A"/>
  </w:style>
  <w:style w:type="paragraph" w:styleId="a5">
    <w:name w:val="footer"/>
    <w:basedOn w:val="a"/>
    <w:link w:val="a6"/>
    <w:uiPriority w:val="99"/>
    <w:semiHidden/>
    <w:unhideWhenUsed/>
    <w:rsid w:val="00C62C7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C62C7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087&amp;n=122001&amp;date=05.02.2025&amp;dst=100005&amp;field=134" TargetMode="External"/><Relationship Id="rId13" Type="http://schemas.openxmlformats.org/officeDocument/2006/relationships/hyperlink" Target="https://login.consultant.ru/link/?req=doc&amp;base=RLAW087&amp;n=115444&amp;date=05.02.2025&amp;dst=101252&amp;field=134" TargetMode="External"/><Relationship Id="rId18" Type="http://schemas.openxmlformats.org/officeDocument/2006/relationships/hyperlink" Target="https://login.consultant.ru/link/?req=doc&amp;base=RLAW087&amp;n=121051&amp;date=05.02.2025&amp;dst=100008&amp;field=134" TargetMode="External"/><Relationship Id="rId26" Type="http://schemas.openxmlformats.org/officeDocument/2006/relationships/hyperlink" Target="https://login.consultant.ru/link/?req=doc&amp;base=LAW&amp;n=471842&amp;date=05.02.2025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login.consultant.ru/link/?req=doc&amp;base=LAW&amp;n=470713&amp;date=05.02.2025&amp;dst=3704&amp;field=134" TargetMode="External"/><Relationship Id="rId34" Type="http://schemas.openxmlformats.org/officeDocument/2006/relationships/theme" Target="theme/theme1.xml"/><Relationship Id="rId7" Type="http://schemas.openxmlformats.org/officeDocument/2006/relationships/hyperlink" Target="https://login.consultant.ru/link/?req=doc&amp;base=RLAW087&amp;n=121051&amp;date=05.02.2025&amp;dst=100005&amp;field=134" TargetMode="External"/><Relationship Id="rId12" Type="http://schemas.openxmlformats.org/officeDocument/2006/relationships/hyperlink" Target="https://login.consultant.ru/link/?req=doc&amp;base=LAW&amp;n=461663&amp;date=05.02.2025" TargetMode="External"/><Relationship Id="rId17" Type="http://schemas.openxmlformats.org/officeDocument/2006/relationships/hyperlink" Target="https://login.consultant.ru/link/?req=doc&amp;base=RLAW087&amp;n=130689&amp;date=05.02.2025&amp;dst=100007&amp;field=134" TargetMode="External"/><Relationship Id="rId25" Type="http://schemas.openxmlformats.org/officeDocument/2006/relationships/hyperlink" Target="https://login.consultant.ru/link/?req=doc&amp;base=LAW&amp;n=121087&amp;date=05.02.2025&amp;dst=100142&amp;field=134" TargetMode="External"/><Relationship Id="rId33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s://login.consultant.ru/link/?req=doc&amp;base=RLAW087&amp;n=121051&amp;date=05.02.2025&amp;dst=100007&amp;field=134" TargetMode="External"/><Relationship Id="rId20" Type="http://schemas.openxmlformats.org/officeDocument/2006/relationships/hyperlink" Target="https://login.consultant.ru/link/?req=doc&amp;base=RLAW087&amp;n=130689&amp;date=05.02.2025&amp;dst=100009&amp;field=134" TargetMode="External"/><Relationship Id="rId29" Type="http://schemas.openxmlformats.org/officeDocument/2006/relationships/hyperlink" Target="https://login.consultant.ru/link/?req=doc&amp;base=LAW&amp;n=470713&amp;date=05.02.2025&amp;dst=3704&amp;field=134" TargetMode="Externa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RLAW087&amp;n=119936&amp;date=05.02.2025&amp;dst=100005&amp;field=134" TargetMode="External"/><Relationship Id="rId11" Type="http://schemas.openxmlformats.org/officeDocument/2006/relationships/hyperlink" Target="https://login.consultant.ru/link/?req=doc&amp;base=LAW&amp;n=448197&amp;date=05.02.2025" TargetMode="External"/><Relationship Id="rId24" Type="http://schemas.openxmlformats.org/officeDocument/2006/relationships/hyperlink" Target="https://login.consultant.ru/link/?req=doc&amp;base=LAW&amp;n=470713&amp;date=05.02.2025&amp;dst=3722&amp;field=134" TargetMode="External"/><Relationship Id="rId32" Type="http://schemas.openxmlformats.org/officeDocument/2006/relationships/footer" Target="footer1.xml"/><Relationship Id="rId5" Type="http://schemas.openxmlformats.org/officeDocument/2006/relationships/endnotes" Target="endnotes.xml"/><Relationship Id="rId15" Type="http://schemas.openxmlformats.org/officeDocument/2006/relationships/hyperlink" Target="https://login.consultant.ru/link/?req=doc&amp;base=RLAW087&amp;n=130689&amp;date=05.02.2025&amp;dst=100006&amp;field=134" TargetMode="External"/><Relationship Id="rId23" Type="http://schemas.openxmlformats.org/officeDocument/2006/relationships/hyperlink" Target="https://login.consultant.ru/link/?req=doc&amp;base=LAW&amp;n=470713&amp;date=05.02.2025&amp;dst=3704&amp;field=134" TargetMode="External"/><Relationship Id="rId28" Type="http://schemas.openxmlformats.org/officeDocument/2006/relationships/hyperlink" Target="https://login.consultant.ru/link/?req=doc&amp;base=LAW&amp;n=470746&amp;date=05.02.2025&amp;dst=5769&amp;field=134" TargetMode="External"/><Relationship Id="rId10" Type="http://schemas.openxmlformats.org/officeDocument/2006/relationships/hyperlink" Target="https://login.consultant.ru/link/?req=doc&amp;base=LAW&amp;n=432230&amp;date=05.02.2025&amp;dst=103399&amp;field=134" TargetMode="External"/><Relationship Id="rId19" Type="http://schemas.openxmlformats.org/officeDocument/2006/relationships/hyperlink" Target="https://login.consultant.ru/link/?req=doc&amp;base=RLAW087&amp;n=130689&amp;date=05.02.2025&amp;dst=100008&amp;field=134" TargetMode="External"/><Relationship Id="rId31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https://login.consultant.ru/link/?req=doc&amp;base=RLAW087&amp;n=130689&amp;date=05.02.2025&amp;dst=100005&amp;field=134" TargetMode="External"/><Relationship Id="rId14" Type="http://schemas.openxmlformats.org/officeDocument/2006/relationships/hyperlink" Target="https://login.consultant.ru/link/?req=doc&amp;base=RLAW087&amp;n=121051&amp;date=05.02.2025&amp;dst=100006&amp;field=134" TargetMode="External"/><Relationship Id="rId22" Type="http://schemas.openxmlformats.org/officeDocument/2006/relationships/hyperlink" Target="https://login.consultant.ru/link/?req=doc&amp;base=LAW&amp;n=470713&amp;date=05.02.2025&amp;dst=3722&amp;field=134" TargetMode="External"/><Relationship Id="rId27" Type="http://schemas.openxmlformats.org/officeDocument/2006/relationships/hyperlink" Target="https://login.consultant.ru/link/?req=doc&amp;base=LAW&amp;n=470746&amp;date=05.02.2025&amp;dst=5769&amp;field=134" TargetMode="External"/><Relationship Id="rId30" Type="http://schemas.openxmlformats.org/officeDocument/2006/relationships/hyperlink" Target="https://login.consultant.ru/link/?req=doc&amp;base=LAW&amp;n=470713&amp;date=05.02.2025&amp;dst=3722&amp;field=134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6484</Words>
  <Characters>36959</Characters>
  <Application>Microsoft Office Word</Application>
  <DocSecurity>2</DocSecurity>
  <Lines>307</Lines>
  <Paragraphs>86</Paragraphs>
  <ScaleCrop>false</ScaleCrop>
  <Company>КонсультантПлюс Версия 4024.00.30</Company>
  <LinksUpToDate>false</LinksUpToDate>
  <CharactersWithSpaces>43357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Администрации города Мурманска от 21.06.2022 N 1662(ред. от 22.03.2024)"Об утверждении Порядка предоставления субсидии из бюджета муниципального образования город Мурманск на возмещение затрат акционерному обществу "Бюро спецобслуживания" по</dc:title>
  <dc:creator>SergeevaAA</dc:creator>
  <cp:lastModifiedBy>SergeevaAA</cp:lastModifiedBy>
  <cp:revision>2</cp:revision>
  <dcterms:created xsi:type="dcterms:W3CDTF">2025-02-05T14:39:00Z</dcterms:created>
  <dcterms:modified xsi:type="dcterms:W3CDTF">2025-02-05T14:39:00Z</dcterms:modified>
</cp:coreProperties>
</file>